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D34" w:rsidRPr="008063F1" w:rsidRDefault="005B3D34" w:rsidP="001171A5">
      <w:pPr>
        <w:spacing w:line="360" w:lineRule="auto"/>
        <w:jc w:val="center"/>
        <w:rPr>
          <w:rFonts w:ascii="Arial" w:hAnsi="Arial" w:cs="Arial"/>
          <w:b/>
        </w:rPr>
      </w:pPr>
    </w:p>
    <w:p w:rsidR="005B3D34" w:rsidRPr="008063F1" w:rsidRDefault="005B3D34" w:rsidP="001171A5">
      <w:pPr>
        <w:spacing w:line="360" w:lineRule="auto"/>
        <w:jc w:val="center"/>
        <w:rPr>
          <w:rFonts w:ascii="Arial" w:hAnsi="Arial" w:cs="Arial"/>
          <w:b/>
          <w:sz w:val="32"/>
        </w:rPr>
      </w:pPr>
    </w:p>
    <w:p w:rsidR="005B3D34" w:rsidRPr="008063F1" w:rsidRDefault="005B3D34" w:rsidP="001171A5">
      <w:pPr>
        <w:spacing w:line="360" w:lineRule="auto"/>
        <w:jc w:val="center"/>
        <w:rPr>
          <w:rFonts w:ascii="Arial" w:hAnsi="Arial" w:cs="Arial"/>
          <w:b/>
          <w:sz w:val="32"/>
        </w:rPr>
      </w:pPr>
      <w:r w:rsidRPr="008063F1">
        <w:rPr>
          <w:rFonts w:ascii="Arial" w:hAnsi="Arial" w:cs="Arial"/>
          <w:b/>
          <w:sz w:val="32"/>
        </w:rPr>
        <w:t xml:space="preserve">Oromia Environment, Forest and Climate Change Authority </w:t>
      </w:r>
    </w:p>
    <w:p w:rsidR="00736A5D" w:rsidRPr="008063F1" w:rsidRDefault="005B3D34" w:rsidP="001171A5">
      <w:pPr>
        <w:spacing w:line="360" w:lineRule="auto"/>
        <w:jc w:val="center"/>
        <w:rPr>
          <w:rFonts w:ascii="Arial" w:hAnsi="Arial" w:cs="Arial"/>
          <w:b/>
          <w:sz w:val="32"/>
        </w:rPr>
      </w:pPr>
      <w:r w:rsidRPr="008063F1">
        <w:rPr>
          <w:rFonts w:ascii="Arial" w:hAnsi="Arial" w:cs="Arial"/>
          <w:b/>
          <w:sz w:val="32"/>
        </w:rPr>
        <w:t xml:space="preserve"> </w:t>
      </w:r>
      <w:r w:rsidR="003B11B0" w:rsidRPr="008063F1">
        <w:rPr>
          <w:rFonts w:ascii="Arial" w:hAnsi="Arial" w:cs="Arial"/>
          <w:b/>
          <w:sz w:val="32"/>
        </w:rPr>
        <w:t>Oromia REDD+ Coordination Unit</w:t>
      </w:r>
    </w:p>
    <w:p w:rsidR="003B11B0" w:rsidRPr="008063F1" w:rsidRDefault="003B11B0" w:rsidP="001171A5">
      <w:pPr>
        <w:spacing w:line="360" w:lineRule="auto"/>
        <w:rPr>
          <w:rFonts w:ascii="Arial" w:hAnsi="Arial" w:cs="Arial"/>
          <w:sz w:val="32"/>
        </w:rPr>
      </w:pPr>
    </w:p>
    <w:p w:rsidR="003B11B0" w:rsidRPr="008063F1" w:rsidRDefault="003B11B0" w:rsidP="001171A5">
      <w:pPr>
        <w:spacing w:line="360" w:lineRule="auto"/>
        <w:rPr>
          <w:rFonts w:ascii="Arial" w:hAnsi="Arial" w:cs="Arial"/>
          <w:sz w:val="32"/>
        </w:rPr>
      </w:pPr>
    </w:p>
    <w:p w:rsidR="00AC3E4D" w:rsidRPr="008063F1" w:rsidRDefault="00AC3E4D" w:rsidP="001171A5">
      <w:pPr>
        <w:spacing w:line="360" w:lineRule="auto"/>
        <w:rPr>
          <w:rFonts w:ascii="Arial" w:hAnsi="Arial" w:cs="Arial"/>
        </w:rPr>
      </w:pPr>
    </w:p>
    <w:p w:rsidR="00AC3E4D" w:rsidRPr="008063F1" w:rsidRDefault="00AC3E4D" w:rsidP="001171A5">
      <w:pPr>
        <w:spacing w:line="360" w:lineRule="auto"/>
        <w:rPr>
          <w:rFonts w:ascii="Arial" w:hAnsi="Arial" w:cs="Arial"/>
        </w:rPr>
      </w:pPr>
    </w:p>
    <w:p w:rsidR="00AC3E4D" w:rsidRPr="008063F1" w:rsidRDefault="00AC3E4D" w:rsidP="001171A5">
      <w:pPr>
        <w:spacing w:line="360" w:lineRule="auto"/>
        <w:rPr>
          <w:rFonts w:ascii="Arial" w:hAnsi="Arial" w:cs="Arial"/>
        </w:rPr>
      </w:pPr>
    </w:p>
    <w:p w:rsidR="00AC3E4D" w:rsidRPr="008063F1" w:rsidRDefault="00AC3E4D" w:rsidP="001171A5">
      <w:pPr>
        <w:spacing w:line="360" w:lineRule="auto"/>
        <w:rPr>
          <w:rFonts w:ascii="Arial" w:hAnsi="Arial" w:cs="Arial"/>
        </w:rPr>
      </w:pPr>
    </w:p>
    <w:p w:rsidR="003B11B0" w:rsidRPr="008063F1" w:rsidRDefault="002A4A58" w:rsidP="001171A5">
      <w:pPr>
        <w:spacing w:line="360" w:lineRule="auto"/>
        <w:jc w:val="center"/>
        <w:rPr>
          <w:rFonts w:ascii="Arial" w:hAnsi="Arial" w:cs="Arial"/>
          <w:sz w:val="28"/>
        </w:rPr>
      </w:pPr>
      <w:r w:rsidRPr="008063F1">
        <w:rPr>
          <w:rFonts w:ascii="Arial" w:hAnsi="Arial" w:cs="Arial"/>
          <w:b/>
          <w:sz w:val="28"/>
        </w:rPr>
        <w:t xml:space="preserve">OFLP </w:t>
      </w:r>
      <w:r w:rsidR="005B3D34" w:rsidRPr="008063F1">
        <w:rPr>
          <w:rFonts w:ascii="Arial" w:hAnsi="Arial" w:cs="Arial"/>
          <w:b/>
          <w:sz w:val="28"/>
        </w:rPr>
        <w:t xml:space="preserve">Steering Committee </w:t>
      </w:r>
      <w:r w:rsidRPr="008063F1">
        <w:rPr>
          <w:rFonts w:ascii="Arial" w:hAnsi="Arial" w:cs="Arial"/>
          <w:b/>
          <w:sz w:val="28"/>
        </w:rPr>
        <w:t>Minutes</w:t>
      </w:r>
    </w:p>
    <w:p w:rsidR="003B11B0" w:rsidRPr="008063F1" w:rsidRDefault="003B11B0" w:rsidP="001171A5">
      <w:pPr>
        <w:spacing w:line="360" w:lineRule="auto"/>
        <w:rPr>
          <w:rFonts w:ascii="Arial" w:hAnsi="Arial" w:cs="Arial"/>
        </w:rPr>
      </w:pPr>
    </w:p>
    <w:p w:rsidR="003B11B0" w:rsidRPr="008063F1" w:rsidRDefault="003B11B0" w:rsidP="001171A5">
      <w:pPr>
        <w:spacing w:line="360" w:lineRule="auto"/>
        <w:rPr>
          <w:rFonts w:ascii="Arial" w:hAnsi="Arial" w:cs="Arial"/>
        </w:rPr>
      </w:pPr>
    </w:p>
    <w:p w:rsidR="003B11B0" w:rsidRPr="008063F1" w:rsidRDefault="003B11B0" w:rsidP="001171A5">
      <w:pPr>
        <w:spacing w:line="360" w:lineRule="auto"/>
        <w:rPr>
          <w:rFonts w:ascii="Arial" w:hAnsi="Arial" w:cs="Arial"/>
        </w:rPr>
      </w:pPr>
    </w:p>
    <w:p w:rsidR="003B11B0" w:rsidRPr="008063F1" w:rsidRDefault="003B11B0" w:rsidP="001171A5">
      <w:pPr>
        <w:spacing w:line="360" w:lineRule="auto"/>
        <w:rPr>
          <w:rFonts w:ascii="Arial" w:hAnsi="Arial" w:cs="Arial"/>
        </w:rPr>
      </w:pPr>
    </w:p>
    <w:p w:rsidR="00F30281" w:rsidRPr="008063F1" w:rsidRDefault="00F30281" w:rsidP="001171A5">
      <w:pPr>
        <w:spacing w:line="360" w:lineRule="auto"/>
        <w:rPr>
          <w:rFonts w:ascii="Arial" w:hAnsi="Arial" w:cs="Arial"/>
        </w:rPr>
      </w:pPr>
    </w:p>
    <w:p w:rsidR="00F30281" w:rsidRPr="008063F1" w:rsidRDefault="00F30281" w:rsidP="001171A5">
      <w:pPr>
        <w:spacing w:line="360" w:lineRule="auto"/>
        <w:rPr>
          <w:rFonts w:ascii="Arial" w:hAnsi="Arial" w:cs="Arial"/>
        </w:rPr>
      </w:pPr>
    </w:p>
    <w:p w:rsidR="001822C1" w:rsidRPr="008063F1" w:rsidRDefault="001822C1" w:rsidP="001171A5">
      <w:pPr>
        <w:spacing w:line="360" w:lineRule="auto"/>
        <w:jc w:val="right"/>
        <w:rPr>
          <w:rFonts w:ascii="Arial" w:hAnsi="Arial" w:cs="Arial"/>
        </w:rPr>
      </w:pPr>
    </w:p>
    <w:p w:rsidR="001822C1" w:rsidRPr="008063F1" w:rsidRDefault="001822C1" w:rsidP="001171A5">
      <w:pPr>
        <w:spacing w:line="360" w:lineRule="auto"/>
        <w:jc w:val="right"/>
        <w:rPr>
          <w:rFonts w:ascii="Arial" w:hAnsi="Arial" w:cs="Arial"/>
        </w:rPr>
      </w:pPr>
    </w:p>
    <w:p w:rsidR="005B3D34" w:rsidRPr="008063F1" w:rsidRDefault="00884AD4" w:rsidP="001171A5">
      <w:pPr>
        <w:spacing w:line="360" w:lineRule="auto"/>
        <w:jc w:val="right"/>
        <w:rPr>
          <w:rFonts w:ascii="Arial" w:hAnsi="Arial" w:cs="Arial"/>
          <w:b/>
        </w:rPr>
      </w:pPr>
      <w:r w:rsidRPr="008063F1">
        <w:rPr>
          <w:rFonts w:ascii="Arial" w:hAnsi="Arial" w:cs="Arial"/>
          <w:b/>
        </w:rPr>
        <w:t>December, 2016</w:t>
      </w:r>
    </w:p>
    <w:p w:rsidR="000D5EEF" w:rsidRPr="008063F1" w:rsidRDefault="005B3D34" w:rsidP="001171A5">
      <w:pPr>
        <w:spacing w:line="360" w:lineRule="auto"/>
        <w:jc w:val="right"/>
        <w:rPr>
          <w:rFonts w:ascii="Arial" w:hAnsi="Arial" w:cs="Arial"/>
          <w:b/>
          <w:u w:val="single"/>
        </w:rPr>
      </w:pPr>
      <w:r w:rsidRPr="008063F1">
        <w:rPr>
          <w:rFonts w:ascii="Arial" w:hAnsi="Arial" w:cs="Arial"/>
          <w:b/>
          <w:u w:val="single"/>
        </w:rPr>
        <w:t>Bishoftu</w:t>
      </w:r>
    </w:p>
    <w:sdt>
      <w:sdtPr>
        <w:rPr>
          <w:rFonts w:ascii="Arial" w:eastAsiaTheme="minorHAnsi" w:hAnsi="Arial" w:cs="Arial"/>
          <w:b w:val="0"/>
          <w:bCs w:val="0"/>
          <w:color w:val="auto"/>
          <w:sz w:val="22"/>
          <w:szCs w:val="22"/>
        </w:rPr>
        <w:id w:val="2916876"/>
        <w:docPartObj>
          <w:docPartGallery w:val="Table of Contents"/>
          <w:docPartUnique/>
        </w:docPartObj>
      </w:sdtPr>
      <w:sdtContent>
        <w:p w:rsidR="008427C8" w:rsidRPr="008063F1" w:rsidRDefault="008427C8">
          <w:pPr>
            <w:pStyle w:val="TOCHeading"/>
            <w:rPr>
              <w:rFonts w:ascii="Arial" w:hAnsi="Arial" w:cs="Arial"/>
              <w:color w:val="auto"/>
            </w:rPr>
          </w:pPr>
          <w:r w:rsidRPr="008063F1">
            <w:rPr>
              <w:rFonts w:ascii="Arial" w:hAnsi="Arial" w:cs="Arial"/>
              <w:color w:val="auto"/>
            </w:rPr>
            <w:t>Contents</w:t>
          </w:r>
          <w:r w:rsidR="00F67E78" w:rsidRPr="008063F1">
            <w:rPr>
              <w:rFonts w:ascii="Arial" w:hAnsi="Arial" w:cs="Arial"/>
              <w:color w:val="auto"/>
            </w:rPr>
            <w:t xml:space="preserve">                      Table of contents</w:t>
          </w:r>
        </w:p>
        <w:p w:rsidR="00F67E78" w:rsidRPr="008063F1" w:rsidRDefault="00247B9B">
          <w:pPr>
            <w:pStyle w:val="TOC1"/>
            <w:tabs>
              <w:tab w:val="right" w:leader="dot" w:pos="9350"/>
            </w:tabs>
            <w:rPr>
              <w:rFonts w:ascii="Arial" w:eastAsiaTheme="minorEastAsia" w:hAnsi="Arial" w:cs="Arial"/>
              <w:noProof/>
            </w:rPr>
          </w:pPr>
          <w:r w:rsidRPr="008063F1">
            <w:rPr>
              <w:rFonts w:ascii="Arial" w:hAnsi="Arial" w:cs="Arial"/>
            </w:rPr>
            <w:fldChar w:fldCharType="begin"/>
          </w:r>
          <w:r w:rsidR="008427C8" w:rsidRPr="008063F1">
            <w:rPr>
              <w:rFonts w:ascii="Arial" w:hAnsi="Arial" w:cs="Arial"/>
            </w:rPr>
            <w:instrText xml:space="preserve"> TOC \o "1-3" \h \z \u </w:instrText>
          </w:r>
          <w:r w:rsidRPr="008063F1">
            <w:rPr>
              <w:rFonts w:ascii="Arial" w:hAnsi="Arial" w:cs="Arial"/>
            </w:rPr>
            <w:fldChar w:fldCharType="separate"/>
          </w:r>
          <w:hyperlink w:anchor="_Toc472300931" w:history="1">
            <w:r w:rsidR="00F67E78" w:rsidRPr="008063F1">
              <w:rPr>
                <w:rStyle w:val="Hyperlink"/>
                <w:rFonts w:ascii="Arial" w:hAnsi="Arial" w:cs="Arial"/>
                <w:noProof/>
                <w:color w:val="auto"/>
              </w:rPr>
              <w:t>1. Background</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_Toc472300931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3</w:t>
            </w:r>
            <w:r w:rsidRPr="008063F1">
              <w:rPr>
                <w:rFonts w:ascii="Arial" w:hAnsi="Arial" w:cs="Arial"/>
                <w:noProof/>
                <w:webHidden/>
              </w:rPr>
              <w:fldChar w:fldCharType="end"/>
            </w:r>
          </w:hyperlink>
        </w:p>
        <w:p w:rsidR="00F67E78" w:rsidRPr="008063F1" w:rsidRDefault="00247B9B">
          <w:pPr>
            <w:pStyle w:val="TOC2"/>
            <w:tabs>
              <w:tab w:val="right" w:leader="dot" w:pos="9350"/>
            </w:tabs>
            <w:rPr>
              <w:rFonts w:ascii="Arial" w:eastAsiaTheme="minorEastAsia" w:hAnsi="Arial" w:cs="Arial"/>
              <w:noProof/>
            </w:rPr>
          </w:pPr>
          <w:hyperlink w:anchor="_Toc472300932" w:history="1">
            <w:r w:rsidR="00F67E78" w:rsidRPr="008063F1">
              <w:rPr>
                <w:rStyle w:val="Hyperlink"/>
                <w:rFonts w:ascii="Arial" w:hAnsi="Arial" w:cs="Arial"/>
                <w:noProof/>
                <w:color w:val="auto"/>
              </w:rPr>
              <w:t>1.1 Introduction</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_Toc472300932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3</w:t>
            </w:r>
            <w:r w:rsidRPr="008063F1">
              <w:rPr>
                <w:rFonts w:ascii="Arial" w:hAnsi="Arial" w:cs="Arial"/>
                <w:noProof/>
                <w:webHidden/>
              </w:rPr>
              <w:fldChar w:fldCharType="end"/>
            </w:r>
          </w:hyperlink>
        </w:p>
        <w:p w:rsidR="00F67E78" w:rsidRPr="008063F1" w:rsidRDefault="00247B9B">
          <w:pPr>
            <w:pStyle w:val="TOC2"/>
            <w:tabs>
              <w:tab w:val="right" w:leader="dot" w:pos="9350"/>
            </w:tabs>
            <w:rPr>
              <w:rFonts w:ascii="Arial" w:eastAsiaTheme="minorEastAsia" w:hAnsi="Arial" w:cs="Arial"/>
              <w:noProof/>
            </w:rPr>
          </w:pPr>
          <w:hyperlink w:anchor="_Toc472300933" w:history="1">
            <w:r w:rsidR="00F67E78" w:rsidRPr="008063F1">
              <w:rPr>
                <w:rStyle w:val="Hyperlink"/>
                <w:rFonts w:ascii="Arial" w:hAnsi="Arial" w:cs="Arial"/>
                <w:noProof/>
                <w:color w:val="auto"/>
              </w:rPr>
              <w:t>1.2 Objectives of the meeting</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_Toc472300933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3</w:t>
            </w:r>
            <w:r w:rsidRPr="008063F1">
              <w:rPr>
                <w:rFonts w:ascii="Arial" w:hAnsi="Arial" w:cs="Arial"/>
                <w:noProof/>
                <w:webHidden/>
              </w:rPr>
              <w:fldChar w:fldCharType="end"/>
            </w:r>
          </w:hyperlink>
        </w:p>
        <w:p w:rsidR="00F67E78" w:rsidRPr="008063F1" w:rsidRDefault="00247B9B">
          <w:pPr>
            <w:pStyle w:val="TOC2"/>
            <w:tabs>
              <w:tab w:val="right" w:leader="dot" w:pos="9350"/>
            </w:tabs>
            <w:rPr>
              <w:rFonts w:ascii="Arial" w:eastAsiaTheme="minorEastAsia" w:hAnsi="Arial" w:cs="Arial"/>
              <w:noProof/>
            </w:rPr>
          </w:pPr>
          <w:hyperlink w:anchor="_Toc472300934" w:history="1">
            <w:r w:rsidR="00F67E78" w:rsidRPr="008063F1">
              <w:rPr>
                <w:rStyle w:val="Hyperlink"/>
                <w:rFonts w:ascii="Arial" w:hAnsi="Arial" w:cs="Arial"/>
                <w:noProof/>
                <w:color w:val="auto"/>
              </w:rPr>
              <w:t>1.3 Official opening of the meeting</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_Toc472300934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3</w:t>
            </w:r>
            <w:r w:rsidRPr="008063F1">
              <w:rPr>
                <w:rFonts w:ascii="Arial" w:hAnsi="Arial" w:cs="Arial"/>
                <w:noProof/>
                <w:webHidden/>
              </w:rPr>
              <w:fldChar w:fldCharType="end"/>
            </w:r>
          </w:hyperlink>
        </w:p>
        <w:p w:rsidR="00F67E78" w:rsidRPr="008063F1" w:rsidRDefault="00247B9B">
          <w:pPr>
            <w:pStyle w:val="TOC1"/>
            <w:tabs>
              <w:tab w:val="right" w:leader="dot" w:pos="9350"/>
            </w:tabs>
            <w:rPr>
              <w:rFonts w:ascii="Arial" w:eastAsiaTheme="minorEastAsia" w:hAnsi="Arial" w:cs="Arial"/>
              <w:noProof/>
            </w:rPr>
          </w:pPr>
          <w:hyperlink w:anchor="_Toc472300935" w:history="1">
            <w:r w:rsidR="00F67E78" w:rsidRPr="008063F1">
              <w:rPr>
                <w:rStyle w:val="Hyperlink"/>
                <w:rFonts w:ascii="Arial" w:hAnsi="Arial" w:cs="Arial"/>
                <w:noProof/>
                <w:color w:val="auto"/>
              </w:rPr>
              <w:t>2. Session 1: Presentation on overview of the OFLP:</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_Toc472300935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4</w:t>
            </w:r>
            <w:r w:rsidRPr="008063F1">
              <w:rPr>
                <w:rFonts w:ascii="Arial" w:hAnsi="Arial" w:cs="Arial"/>
                <w:noProof/>
                <w:webHidden/>
              </w:rPr>
              <w:fldChar w:fldCharType="end"/>
            </w:r>
          </w:hyperlink>
        </w:p>
        <w:p w:rsidR="00F67E78" w:rsidRPr="008063F1" w:rsidRDefault="00247B9B">
          <w:pPr>
            <w:pStyle w:val="TOC1"/>
            <w:tabs>
              <w:tab w:val="right" w:leader="dot" w:pos="9350"/>
            </w:tabs>
            <w:rPr>
              <w:rFonts w:ascii="Arial" w:eastAsiaTheme="minorEastAsia" w:hAnsi="Arial" w:cs="Arial"/>
              <w:noProof/>
            </w:rPr>
          </w:pPr>
          <w:hyperlink w:anchor="_Toc472300936" w:history="1">
            <w:r w:rsidR="00F67E78" w:rsidRPr="008063F1">
              <w:rPr>
                <w:rStyle w:val="Hyperlink"/>
                <w:rFonts w:ascii="Arial" w:hAnsi="Arial" w:cs="Arial"/>
                <w:noProof/>
                <w:color w:val="auto"/>
              </w:rPr>
              <w:t>3. Session 2: Discussion on the presentation</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_Toc472300936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5</w:t>
            </w:r>
            <w:r w:rsidRPr="008063F1">
              <w:rPr>
                <w:rFonts w:ascii="Arial" w:hAnsi="Arial" w:cs="Arial"/>
                <w:noProof/>
                <w:webHidden/>
              </w:rPr>
              <w:fldChar w:fldCharType="end"/>
            </w:r>
          </w:hyperlink>
        </w:p>
        <w:p w:rsidR="00F67E78" w:rsidRPr="008063F1" w:rsidRDefault="00247B9B">
          <w:pPr>
            <w:pStyle w:val="TOC1"/>
            <w:tabs>
              <w:tab w:val="right" w:leader="dot" w:pos="9350"/>
            </w:tabs>
            <w:rPr>
              <w:rFonts w:ascii="Arial" w:eastAsiaTheme="minorEastAsia" w:hAnsi="Arial" w:cs="Arial"/>
              <w:noProof/>
            </w:rPr>
          </w:pPr>
          <w:hyperlink w:anchor="_Toc472300937" w:history="1">
            <w:r w:rsidR="00F67E78" w:rsidRPr="008063F1">
              <w:rPr>
                <w:rStyle w:val="Hyperlink"/>
                <w:rFonts w:ascii="Arial" w:hAnsi="Arial" w:cs="Arial"/>
                <w:noProof/>
                <w:color w:val="auto"/>
              </w:rPr>
              <w:t>4. Session 3: Closing remark</w:t>
            </w:r>
            <w:r w:rsidR="00F67E78" w:rsidRPr="008063F1">
              <w:rPr>
                <w:rFonts w:ascii="Arial" w:hAnsi="Arial" w:cs="Arial"/>
                <w:noProof/>
                <w:webHidden/>
              </w:rPr>
              <w:tab/>
            </w:r>
            <w:r w:rsidRPr="008063F1">
              <w:rPr>
                <w:rFonts w:ascii="Arial" w:hAnsi="Arial" w:cs="Arial"/>
                <w:noProof/>
                <w:webHidden/>
              </w:rPr>
              <w:fldChar w:fldCharType="begin"/>
            </w:r>
            <w:r w:rsidR="00F67E78" w:rsidRPr="008063F1">
              <w:rPr>
                <w:rFonts w:ascii="Arial" w:hAnsi="Arial" w:cs="Arial"/>
                <w:noProof/>
                <w:webHidden/>
              </w:rPr>
              <w:instrText xml:space="preserve"> PAGEREF _Toc472300937 \h </w:instrText>
            </w:r>
            <w:r w:rsidRPr="008063F1">
              <w:rPr>
                <w:rFonts w:ascii="Arial" w:hAnsi="Arial" w:cs="Arial"/>
                <w:noProof/>
                <w:webHidden/>
              </w:rPr>
            </w:r>
            <w:r w:rsidRPr="008063F1">
              <w:rPr>
                <w:rFonts w:ascii="Arial" w:hAnsi="Arial" w:cs="Arial"/>
                <w:noProof/>
                <w:webHidden/>
              </w:rPr>
              <w:fldChar w:fldCharType="separate"/>
            </w:r>
            <w:r w:rsidR="00F67E78" w:rsidRPr="008063F1">
              <w:rPr>
                <w:rFonts w:ascii="Arial" w:hAnsi="Arial" w:cs="Arial"/>
                <w:noProof/>
                <w:webHidden/>
              </w:rPr>
              <w:t>7</w:t>
            </w:r>
            <w:r w:rsidRPr="008063F1">
              <w:rPr>
                <w:rFonts w:ascii="Arial" w:hAnsi="Arial" w:cs="Arial"/>
                <w:noProof/>
                <w:webHidden/>
              </w:rPr>
              <w:fldChar w:fldCharType="end"/>
            </w:r>
          </w:hyperlink>
        </w:p>
        <w:p w:rsidR="008427C8" w:rsidRPr="008063F1" w:rsidRDefault="00247B9B">
          <w:pPr>
            <w:rPr>
              <w:rFonts w:ascii="Arial" w:hAnsi="Arial" w:cs="Arial"/>
            </w:rPr>
          </w:pPr>
          <w:r w:rsidRPr="008063F1">
            <w:rPr>
              <w:rFonts w:ascii="Arial" w:hAnsi="Arial" w:cs="Arial"/>
            </w:rPr>
            <w:fldChar w:fldCharType="end"/>
          </w:r>
        </w:p>
      </w:sdtContent>
    </w:sdt>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8427C8" w:rsidRPr="008063F1" w:rsidRDefault="008427C8" w:rsidP="001171A5">
      <w:pPr>
        <w:spacing w:line="360" w:lineRule="auto"/>
        <w:jc w:val="right"/>
        <w:rPr>
          <w:rFonts w:ascii="Arial" w:hAnsi="Arial" w:cs="Arial"/>
          <w:b/>
        </w:rPr>
      </w:pPr>
    </w:p>
    <w:p w:rsidR="005B3D34" w:rsidRPr="008063F1" w:rsidRDefault="00F30281" w:rsidP="001171A5">
      <w:pPr>
        <w:pStyle w:val="Heading1"/>
        <w:spacing w:line="360" w:lineRule="auto"/>
        <w:jc w:val="both"/>
        <w:rPr>
          <w:rFonts w:ascii="Arial" w:hAnsi="Arial" w:cs="Arial"/>
          <w:color w:val="auto"/>
          <w:sz w:val="22"/>
          <w:szCs w:val="22"/>
        </w:rPr>
      </w:pPr>
      <w:bookmarkStart w:id="0" w:name="_Toc472300931"/>
      <w:r w:rsidRPr="008063F1">
        <w:rPr>
          <w:rFonts w:ascii="Arial" w:hAnsi="Arial" w:cs="Arial"/>
          <w:color w:val="auto"/>
          <w:sz w:val="22"/>
          <w:szCs w:val="22"/>
        </w:rPr>
        <w:lastRenderedPageBreak/>
        <w:t>1. Background</w:t>
      </w:r>
      <w:bookmarkEnd w:id="0"/>
    </w:p>
    <w:p w:rsidR="005B3D34" w:rsidRPr="008063F1" w:rsidRDefault="005B3D34" w:rsidP="001171A5">
      <w:pPr>
        <w:pStyle w:val="Heading2"/>
        <w:spacing w:line="360" w:lineRule="auto"/>
        <w:rPr>
          <w:rFonts w:ascii="Arial" w:hAnsi="Arial" w:cs="Arial"/>
          <w:color w:val="auto"/>
          <w:sz w:val="22"/>
          <w:szCs w:val="22"/>
        </w:rPr>
      </w:pPr>
      <w:bookmarkStart w:id="1" w:name="_Toc472300932"/>
      <w:r w:rsidRPr="008063F1">
        <w:rPr>
          <w:rFonts w:ascii="Arial" w:hAnsi="Arial" w:cs="Arial"/>
          <w:color w:val="auto"/>
          <w:sz w:val="22"/>
          <w:szCs w:val="22"/>
        </w:rPr>
        <w:t>1.1 Introduction</w:t>
      </w:r>
      <w:bookmarkEnd w:id="1"/>
    </w:p>
    <w:p w:rsidR="005B3D34" w:rsidRPr="008063F1" w:rsidRDefault="005B3D34" w:rsidP="001171A5">
      <w:pPr>
        <w:spacing w:line="360" w:lineRule="auto"/>
        <w:jc w:val="both"/>
        <w:rPr>
          <w:rFonts w:ascii="Arial" w:hAnsi="Arial" w:cs="Arial"/>
        </w:rPr>
      </w:pPr>
      <w:r w:rsidRPr="008063F1">
        <w:rPr>
          <w:rFonts w:ascii="Arial" w:hAnsi="Arial" w:cs="Arial"/>
        </w:rPr>
        <w:t xml:space="preserve">The Oromia Forested Landscape Program (OFLP) is Oromia Regional State's long term Program that would contribute to transformation in how forested landscapes within Oromia are managed to provide multiple goods and services in perpetuity. The Program would operate across the boundaries of the Oromia Regional State and the successful implementation of OFLP is anchored in: (i) Strengthening state-wide policies that help improve the enabling environment for reducing deforestation and forest degradation, (ii)  Strategic coordination of ongoing and planned REDD+ relevant initiatives in the regional state across sectors and projects; and (iii) Accounting [reference emissions level (REL) and Monitoring, Reporting and Verification (MRV)] at the level of the Oromia Regional State. The ORCU will coordinate day-to-day implementation Program related activities across sectors of Agriculture, Forestry and Energy. ORCU is currently administratively housed at Oromia Environment, Forest and Climate Change Authority. Furthermore, the Steering Committee and Technical Working Group for OFLP were established to provide strategic guidance and technical advice to the program respectively. </w:t>
      </w:r>
    </w:p>
    <w:p w:rsidR="00F30281" w:rsidRPr="008063F1" w:rsidRDefault="002E525D" w:rsidP="001171A5">
      <w:pPr>
        <w:pStyle w:val="Heading2"/>
        <w:spacing w:line="360" w:lineRule="auto"/>
        <w:jc w:val="both"/>
        <w:rPr>
          <w:rFonts w:ascii="Arial" w:hAnsi="Arial" w:cs="Arial"/>
          <w:color w:val="auto"/>
          <w:sz w:val="22"/>
          <w:szCs w:val="22"/>
        </w:rPr>
      </w:pPr>
      <w:bookmarkStart w:id="2" w:name="_Toc472300933"/>
      <w:r w:rsidRPr="008063F1">
        <w:rPr>
          <w:rFonts w:ascii="Arial" w:hAnsi="Arial" w:cs="Arial"/>
          <w:color w:val="auto"/>
          <w:sz w:val="22"/>
          <w:szCs w:val="22"/>
        </w:rPr>
        <w:t>1.</w:t>
      </w:r>
      <w:r w:rsidR="005B3D34" w:rsidRPr="008063F1">
        <w:rPr>
          <w:rFonts w:ascii="Arial" w:hAnsi="Arial" w:cs="Arial"/>
          <w:color w:val="auto"/>
          <w:sz w:val="22"/>
          <w:szCs w:val="22"/>
        </w:rPr>
        <w:t>2</w:t>
      </w:r>
      <w:r w:rsidRPr="008063F1">
        <w:rPr>
          <w:rFonts w:ascii="Arial" w:hAnsi="Arial" w:cs="Arial"/>
          <w:color w:val="auto"/>
          <w:sz w:val="22"/>
          <w:szCs w:val="22"/>
        </w:rPr>
        <w:t xml:space="preserve"> Objectives</w:t>
      </w:r>
      <w:r w:rsidR="00E46E20" w:rsidRPr="008063F1">
        <w:rPr>
          <w:rFonts w:ascii="Arial" w:hAnsi="Arial" w:cs="Arial"/>
          <w:color w:val="auto"/>
          <w:sz w:val="22"/>
          <w:szCs w:val="22"/>
        </w:rPr>
        <w:t xml:space="preserve"> of the </w:t>
      </w:r>
      <w:r w:rsidR="005B3D34" w:rsidRPr="008063F1">
        <w:rPr>
          <w:rFonts w:ascii="Arial" w:hAnsi="Arial" w:cs="Arial"/>
          <w:color w:val="auto"/>
          <w:sz w:val="22"/>
          <w:szCs w:val="22"/>
        </w:rPr>
        <w:t>meeting</w:t>
      </w:r>
      <w:bookmarkEnd w:id="2"/>
    </w:p>
    <w:p w:rsidR="009D19EF" w:rsidRPr="008063F1" w:rsidRDefault="00165396" w:rsidP="001171A5">
      <w:pPr>
        <w:spacing w:before="100" w:beforeAutospacing="1" w:after="0" w:line="360" w:lineRule="auto"/>
        <w:jc w:val="both"/>
        <w:rPr>
          <w:rFonts w:ascii="Arial" w:eastAsia="Times New Roman" w:hAnsi="Arial" w:cs="Arial"/>
        </w:rPr>
      </w:pPr>
      <w:r w:rsidRPr="008063F1">
        <w:rPr>
          <w:rFonts w:ascii="Arial" w:eastAsia="Times New Roman" w:hAnsi="Arial" w:cs="Arial"/>
        </w:rPr>
        <w:t xml:space="preserve">The overall objective of the meeting was to introduce OFLP steering committee members (as the majority of them are new cabinet members) on the preparation(design) and implementation readiness of the Oromia Forested Landscape Program. </w:t>
      </w:r>
    </w:p>
    <w:p w:rsidR="000F0030" w:rsidRPr="008063F1" w:rsidRDefault="00435232" w:rsidP="007643F2">
      <w:pPr>
        <w:pStyle w:val="Heading2"/>
        <w:rPr>
          <w:rFonts w:ascii="Arial" w:hAnsi="Arial" w:cs="Arial"/>
          <w:color w:val="auto"/>
          <w:sz w:val="22"/>
          <w:szCs w:val="22"/>
        </w:rPr>
      </w:pPr>
      <w:bookmarkStart w:id="3" w:name="_Toc472300934"/>
      <w:r w:rsidRPr="008063F1">
        <w:rPr>
          <w:rFonts w:ascii="Arial" w:hAnsi="Arial" w:cs="Arial"/>
          <w:color w:val="auto"/>
          <w:sz w:val="22"/>
          <w:szCs w:val="22"/>
        </w:rPr>
        <w:t>1.</w:t>
      </w:r>
      <w:r w:rsidR="005B3D34" w:rsidRPr="008063F1">
        <w:rPr>
          <w:rFonts w:ascii="Arial" w:hAnsi="Arial" w:cs="Arial"/>
          <w:color w:val="auto"/>
          <w:sz w:val="22"/>
          <w:szCs w:val="22"/>
        </w:rPr>
        <w:t>3</w:t>
      </w:r>
      <w:r w:rsidRPr="008063F1">
        <w:rPr>
          <w:rFonts w:ascii="Arial" w:hAnsi="Arial" w:cs="Arial"/>
          <w:color w:val="auto"/>
          <w:sz w:val="22"/>
          <w:szCs w:val="22"/>
        </w:rPr>
        <w:t xml:space="preserve"> </w:t>
      </w:r>
      <w:r w:rsidR="000F0030" w:rsidRPr="008063F1">
        <w:rPr>
          <w:rFonts w:ascii="Arial" w:hAnsi="Arial" w:cs="Arial"/>
          <w:color w:val="auto"/>
          <w:sz w:val="22"/>
          <w:szCs w:val="22"/>
        </w:rPr>
        <w:t xml:space="preserve">Official opening of the </w:t>
      </w:r>
      <w:r w:rsidR="009D19EF" w:rsidRPr="008063F1">
        <w:rPr>
          <w:rFonts w:ascii="Arial" w:hAnsi="Arial" w:cs="Arial"/>
          <w:color w:val="auto"/>
          <w:sz w:val="22"/>
          <w:szCs w:val="22"/>
        </w:rPr>
        <w:t>meeting</w:t>
      </w:r>
      <w:bookmarkEnd w:id="3"/>
    </w:p>
    <w:p w:rsidR="009D19EF" w:rsidRPr="008063F1" w:rsidRDefault="009D19EF"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Ato Tesfaye Gonfa has introduced the agenda of the meeting to steering committee members and </w:t>
      </w:r>
      <w:r w:rsidR="00703944" w:rsidRPr="008063F1">
        <w:rPr>
          <w:rFonts w:ascii="Arial" w:hAnsi="Arial" w:cs="Arial"/>
        </w:rPr>
        <w:t>call</w:t>
      </w:r>
      <w:r w:rsidRPr="008063F1">
        <w:rPr>
          <w:rFonts w:ascii="Arial" w:hAnsi="Arial" w:cs="Arial"/>
        </w:rPr>
        <w:t xml:space="preserve"> the chair person for well coming and opening remarks.</w:t>
      </w:r>
    </w:p>
    <w:p w:rsidR="009D19EF" w:rsidRPr="008063F1" w:rsidRDefault="009D19EF" w:rsidP="001171A5">
      <w:pPr>
        <w:autoSpaceDE w:val="0"/>
        <w:autoSpaceDN w:val="0"/>
        <w:adjustRightInd w:val="0"/>
        <w:spacing w:after="0" w:line="360" w:lineRule="auto"/>
        <w:jc w:val="both"/>
        <w:rPr>
          <w:rFonts w:ascii="Arial" w:hAnsi="Arial" w:cs="Arial"/>
          <w:sz w:val="10"/>
        </w:rPr>
      </w:pPr>
    </w:p>
    <w:p w:rsidR="00C4453D" w:rsidRPr="008063F1" w:rsidRDefault="00165396" w:rsidP="001171A5">
      <w:pPr>
        <w:spacing w:after="0" w:line="360" w:lineRule="auto"/>
        <w:jc w:val="both"/>
        <w:rPr>
          <w:rFonts w:ascii="Arial" w:hAnsi="Arial" w:cs="Arial"/>
        </w:rPr>
      </w:pPr>
      <w:r w:rsidRPr="008063F1">
        <w:rPr>
          <w:rFonts w:ascii="Arial" w:hAnsi="Arial" w:cs="Arial"/>
        </w:rPr>
        <w:t>Director General of Oromia Environment, Forest and Climate Change Authority</w:t>
      </w:r>
      <w:r w:rsidR="004F49DE" w:rsidRPr="008063F1">
        <w:rPr>
          <w:rFonts w:ascii="Arial" w:hAnsi="Arial" w:cs="Arial"/>
        </w:rPr>
        <w:t xml:space="preserve"> Dr. Hasan Yusuf </w:t>
      </w:r>
      <w:r w:rsidR="007E7FBD" w:rsidRPr="008063F1">
        <w:rPr>
          <w:rFonts w:ascii="Arial" w:hAnsi="Arial" w:cs="Arial"/>
        </w:rPr>
        <w:t xml:space="preserve"> made welcoming notes to </w:t>
      </w:r>
      <w:r w:rsidR="004F49DE" w:rsidRPr="008063F1">
        <w:rPr>
          <w:rFonts w:ascii="Arial" w:hAnsi="Arial" w:cs="Arial"/>
        </w:rPr>
        <w:t>steering committee members</w:t>
      </w:r>
      <w:r w:rsidR="00C4453D" w:rsidRPr="008063F1">
        <w:rPr>
          <w:rFonts w:ascii="Arial" w:hAnsi="Arial" w:cs="Arial"/>
        </w:rPr>
        <w:t xml:space="preserve"> and </w:t>
      </w:r>
      <w:r w:rsidR="00A20AD2" w:rsidRPr="008063F1">
        <w:rPr>
          <w:rFonts w:ascii="Arial" w:hAnsi="Arial" w:cs="Arial"/>
        </w:rPr>
        <w:t>he thanked all the members for their esteemed and came to these important meeting</w:t>
      </w:r>
      <w:r w:rsidR="00C4453D" w:rsidRPr="008063F1">
        <w:rPr>
          <w:rFonts w:ascii="Arial" w:hAnsi="Arial" w:cs="Arial"/>
        </w:rPr>
        <w:t>.</w:t>
      </w:r>
      <w:r w:rsidR="007E7FBD" w:rsidRPr="008063F1">
        <w:rPr>
          <w:rFonts w:ascii="Arial" w:hAnsi="Arial" w:cs="Arial"/>
        </w:rPr>
        <w:t xml:space="preserve"> </w:t>
      </w:r>
      <w:r w:rsidR="00C4453D" w:rsidRPr="008063F1">
        <w:rPr>
          <w:rFonts w:ascii="Arial" w:hAnsi="Arial" w:cs="Arial"/>
        </w:rPr>
        <w:t>E</w:t>
      </w:r>
      <w:r w:rsidR="004F49DE" w:rsidRPr="008063F1">
        <w:rPr>
          <w:rFonts w:ascii="Arial" w:hAnsi="Arial" w:cs="Arial"/>
        </w:rPr>
        <w:t>ven though his excellence Ato Umer Huseen was not chair the meeting</w:t>
      </w:r>
      <w:r w:rsidR="00C4453D" w:rsidRPr="008063F1">
        <w:rPr>
          <w:rFonts w:ascii="Arial" w:hAnsi="Arial" w:cs="Arial"/>
        </w:rPr>
        <w:t xml:space="preserve"> because of other assignment Dr. Hasa</w:t>
      </w:r>
      <w:r w:rsidR="00124217" w:rsidRPr="008063F1">
        <w:rPr>
          <w:rFonts w:ascii="Arial" w:hAnsi="Arial" w:cs="Arial"/>
        </w:rPr>
        <w:t xml:space="preserve">n Yusuf </w:t>
      </w:r>
      <w:r w:rsidR="00C96CE1" w:rsidRPr="008063F1">
        <w:rPr>
          <w:rFonts w:ascii="Arial" w:hAnsi="Arial" w:cs="Arial"/>
        </w:rPr>
        <w:t xml:space="preserve">also </w:t>
      </w:r>
      <w:r w:rsidR="00124217" w:rsidRPr="008063F1">
        <w:rPr>
          <w:rFonts w:ascii="Arial" w:hAnsi="Arial" w:cs="Arial"/>
        </w:rPr>
        <w:t xml:space="preserve">made an opening remark. </w:t>
      </w:r>
      <w:r w:rsidR="00C4453D" w:rsidRPr="008063F1">
        <w:rPr>
          <w:rFonts w:ascii="Arial" w:hAnsi="Arial" w:cs="Arial"/>
        </w:rPr>
        <w:t>In his speech he was clearly pointed out the significance of the steering committee members i</w:t>
      </w:r>
      <w:r w:rsidR="00124217" w:rsidRPr="008063F1">
        <w:rPr>
          <w:rFonts w:ascii="Arial" w:hAnsi="Arial" w:cs="Arial"/>
        </w:rPr>
        <w:t>n the design of the program.</w:t>
      </w:r>
      <w:r w:rsidR="00C4453D" w:rsidRPr="008063F1">
        <w:rPr>
          <w:rFonts w:ascii="Arial" w:hAnsi="Arial" w:cs="Arial"/>
        </w:rPr>
        <w:t xml:space="preserve"> H</w:t>
      </w:r>
      <w:r w:rsidR="00DC7039" w:rsidRPr="008063F1">
        <w:rPr>
          <w:rFonts w:ascii="Arial" w:hAnsi="Arial" w:cs="Arial"/>
        </w:rPr>
        <w:t xml:space="preserve">e noted that </w:t>
      </w:r>
      <w:r w:rsidR="00C4453D" w:rsidRPr="008063F1">
        <w:rPr>
          <w:rFonts w:ascii="Arial" w:hAnsi="Arial" w:cs="Arial"/>
        </w:rPr>
        <w:t>OFLP</w:t>
      </w:r>
      <w:r w:rsidR="00DC7039" w:rsidRPr="008063F1">
        <w:rPr>
          <w:rFonts w:ascii="Arial" w:hAnsi="Arial" w:cs="Arial"/>
        </w:rPr>
        <w:t xml:space="preserve"> </w:t>
      </w:r>
      <w:r w:rsidR="00124217" w:rsidRPr="008063F1">
        <w:rPr>
          <w:rFonts w:ascii="Arial" w:hAnsi="Arial" w:cs="Arial"/>
        </w:rPr>
        <w:t xml:space="preserve">contributes to CRGE vision and objectives because of its huge abatement potential through sustainable forest </w:t>
      </w:r>
      <w:r w:rsidR="00124217" w:rsidRPr="008063F1">
        <w:rPr>
          <w:rFonts w:ascii="Arial" w:hAnsi="Arial" w:cs="Arial"/>
        </w:rPr>
        <w:lastRenderedPageBreak/>
        <w:t xml:space="preserve">management. In his final speech he was clearly brief OFLP institutional setup, mandates </w:t>
      </w:r>
      <w:r w:rsidR="00553FC3" w:rsidRPr="008063F1">
        <w:rPr>
          <w:rFonts w:ascii="Arial" w:hAnsi="Arial" w:cs="Arial"/>
        </w:rPr>
        <w:t xml:space="preserve">and composition </w:t>
      </w:r>
      <w:r w:rsidR="00124217" w:rsidRPr="008063F1">
        <w:rPr>
          <w:rFonts w:ascii="Arial" w:hAnsi="Arial" w:cs="Arial"/>
        </w:rPr>
        <w:t>of steering committee</w:t>
      </w:r>
      <w:r w:rsidR="00553FC3" w:rsidRPr="008063F1">
        <w:rPr>
          <w:rFonts w:ascii="Arial" w:hAnsi="Arial" w:cs="Arial"/>
        </w:rPr>
        <w:t>.</w:t>
      </w:r>
    </w:p>
    <w:p w:rsidR="000F424B" w:rsidRPr="008063F1" w:rsidRDefault="0056199E" w:rsidP="007643F2">
      <w:pPr>
        <w:pStyle w:val="Heading1"/>
        <w:rPr>
          <w:rFonts w:ascii="Arial" w:hAnsi="Arial" w:cs="Arial"/>
          <w:b w:val="0"/>
          <w:color w:val="auto"/>
          <w:sz w:val="22"/>
          <w:szCs w:val="22"/>
        </w:rPr>
      </w:pPr>
      <w:bookmarkStart w:id="4" w:name="_Toc472300935"/>
      <w:r w:rsidRPr="008063F1">
        <w:rPr>
          <w:rFonts w:ascii="Arial" w:hAnsi="Arial" w:cs="Arial"/>
          <w:b w:val="0"/>
          <w:color w:val="auto"/>
          <w:sz w:val="22"/>
          <w:szCs w:val="22"/>
        </w:rPr>
        <w:t xml:space="preserve">2. </w:t>
      </w:r>
      <w:r w:rsidR="00435232" w:rsidRPr="008063F1">
        <w:rPr>
          <w:rStyle w:val="Heading2Char"/>
          <w:rFonts w:ascii="Arial" w:hAnsi="Arial" w:cs="Arial"/>
          <w:b/>
          <w:color w:val="auto"/>
          <w:sz w:val="22"/>
          <w:szCs w:val="22"/>
        </w:rPr>
        <w:t>Session 1</w:t>
      </w:r>
      <w:r w:rsidR="007643F2" w:rsidRPr="008063F1">
        <w:rPr>
          <w:rStyle w:val="Heading2Char"/>
          <w:rFonts w:ascii="Arial" w:hAnsi="Arial" w:cs="Arial"/>
          <w:b/>
          <w:color w:val="auto"/>
          <w:sz w:val="22"/>
          <w:szCs w:val="22"/>
        </w:rPr>
        <w:t>:</w:t>
      </w:r>
      <w:r w:rsidR="000F424B" w:rsidRPr="008063F1">
        <w:rPr>
          <w:rStyle w:val="Heading2Char"/>
          <w:rFonts w:ascii="Arial" w:hAnsi="Arial" w:cs="Arial"/>
          <w:b/>
          <w:color w:val="auto"/>
          <w:sz w:val="22"/>
          <w:szCs w:val="22"/>
        </w:rPr>
        <w:t xml:space="preserve"> Presentation on overview of the OFLP</w:t>
      </w:r>
      <w:r w:rsidR="008427C8" w:rsidRPr="008063F1">
        <w:rPr>
          <w:rStyle w:val="Heading2Char"/>
          <w:rFonts w:ascii="Arial" w:hAnsi="Arial" w:cs="Arial"/>
          <w:b/>
          <w:color w:val="auto"/>
          <w:sz w:val="22"/>
          <w:szCs w:val="22"/>
        </w:rPr>
        <w:t>:</w:t>
      </w:r>
      <w:bookmarkEnd w:id="4"/>
      <w:r w:rsidR="000F424B" w:rsidRPr="008063F1">
        <w:rPr>
          <w:rStyle w:val="Heading2Char"/>
          <w:rFonts w:ascii="Arial" w:hAnsi="Arial" w:cs="Arial"/>
          <w:b/>
          <w:color w:val="auto"/>
          <w:sz w:val="22"/>
          <w:szCs w:val="22"/>
        </w:rPr>
        <w:t xml:space="preserve"> </w:t>
      </w:r>
    </w:p>
    <w:p w:rsidR="001118C9" w:rsidRPr="008063F1" w:rsidRDefault="001118C9" w:rsidP="001171A5">
      <w:pPr>
        <w:autoSpaceDE w:val="0"/>
        <w:autoSpaceDN w:val="0"/>
        <w:adjustRightInd w:val="0"/>
        <w:spacing w:after="0" w:line="360" w:lineRule="auto"/>
        <w:jc w:val="both"/>
        <w:rPr>
          <w:rFonts w:ascii="Arial" w:hAnsi="Arial" w:cs="Arial"/>
        </w:rPr>
      </w:pPr>
      <w:r w:rsidRPr="008063F1">
        <w:rPr>
          <w:rFonts w:ascii="Arial" w:hAnsi="Arial" w:cs="Arial"/>
        </w:rPr>
        <w:t>The major topics of presentation covered by Ato Tesfaye</w:t>
      </w:r>
      <w:r w:rsidR="008427C8" w:rsidRPr="008063F1">
        <w:rPr>
          <w:rFonts w:ascii="Arial" w:hAnsi="Arial" w:cs="Arial"/>
        </w:rPr>
        <w:t xml:space="preserve"> Gonfa (ORCU program coordinator)</w:t>
      </w:r>
      <w:r w:rsidRPr="008063F1">
        <w:rPr>
          <w:rFonts w:ascii="Arial" w:hAnsi="Arial" w:cs="Arial"/>
        </w:rPr>
        <w:t xml:space="preserve"> includes</w:t>
      </w:r>
      <w:r w:rsidR="002B7DA8" w:rsidRPr="008063F1">
        <w:rPr>
          <w:rFonts w:ascii="Arial" w:hAnsi="Arial" w:cs="Arial"/>
        </w:rPr>
        <w:t>:</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The </w:t>
      </w:r>
      <w:r w:rsidR="002B7DA8" w:rsidRPr="008063F1">
        <w:rPr>
          <w:rFonts w:ascii="Arial" w:hAnsi="Arial" w:cs="Arial"/>
        </w:rPr>
        <w:t>linkage of the program to National REDD+ program, CRGE and GTP2</w:t>
      </w:r>
      <w:r w:rsidR="00184729" w:rsidRPr="008063F1">
        <w:rPr>
          <w:rFonts w:ascii="Arial" w:hAnsi="Arial" w:cs="Arial"/>
        </w:rPr>
        <w:t>;</w:t>
      </w:r>
    </w:p>
    <w:p w:rsidR="003B09AB" w:rsidRPr="008063F1" w:rsidRDefault="003B09AB"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Phases of OFLP</w:t>
      </w:r>
      <w:r w:rsidR="0064252F" w:rsidRPr="008063F1">
        <w:rPr>
          <w:rFonts w:ascii="Arial" w:hAnsi="Arial" w:cs="Arial"/>
        </w:rPr>
        <w:t>;</w:t>
      </w:r>
      <w:r w:rsidR="00F16352" w:rsidRPr="008063F1">
        <w:rPr>
          <w:rFonts w:ascii="Arial" w:hAnsi="Arial" w:cs="Arial"/>
        </w:rPr>
        <w:t xml:space="preserve"> </w:t>
      </w:r>
    </w:p>
    <w:p w:rsidR="0064252F" w:rsidRPr="008063F1" w:rsidRDefault="0064252F"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Key design features of OFLP;</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 OFLP as scale up engine</w:t>
      </w:r>
      <w:r w:rsidR="0064252F" w:rsidRPr="008063F1">
        <w:rPr>
          <w:rFonts w:ascii="Arial" w:hAnsi="Arial" w:cs="Arial"/>
        </w:rPr>
        <w:t>;</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 OFLP preparation and timeline</w:t>
      </w:r>
      <w:r w:rsidR="00184729" w:rsidRPr="008063F1">
        <w:rPr>
          <w:rFonts w:ascii="Arial" w:hAnsi="Arial" w:cs="Arial"/>
        </w:rPr>
        <w:t>;</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 Scope of OFLP</w:t>
      </w:r>
      <w:r w:rsidR="00184729" w:rsidRPr="008063F1">
        <w:rPr>
          <w:rFonts w:ascii="Arial" w:hAnsi="Arial" w:cs="Arial"/>
        </w:rPr>
        <w:t>;</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 OFLP interventions to address the main drivers of deforestation</w:t>
      </w:r>
      <w:r w:rsidR="00184729" w:rsidRPr="008063F1">
        <w:rPr>
          <w:rFonts w:ascii="Arial" w:hAnsi="Arial" w:cs="Arial"/>
        </w:rPr>
        <w:t>;</w:t>
      </w:r>
    </w:p>
    <w:p w:rsidR="001118C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rPr>
      </w:pPr>
      <w:r w:rsidRPr="008063F1">
        <w:rPr>
          <w:rFonts w:ascii="Arial" w:hAnsi="Arial" w:cs="Arial"/>
        </w:rPr>
        <w:t xml:space="preserve">Program Components and Activities; under this topic three different components with their respective activities </w:t>
      </w:r>
      <w:r w:rsidR="002B7DA8" w:rsidRPr="008063F1">
        <w:rPr>
          <w:rFonts w:ascii="Arial" w:hAnsi="Arial" w:cs="Arial"/>
        </w:rPr>
        <w:t>were</w:t>
      </w:r>
      <w:r w:rsidR="00184729" w:rsidRPr="008063F1">
        <w:rPr>
          <w:rFonts w:ascii="Arial" w:hAnsi="Arial" w:cs="Arial"/>
        </w:rPr>
        <w:t xml:space="preserve"> discussed</w:t>
      </w:r>
      <w:r w:rsidR="00426B4A" w:rsidRPr="008063F1">
        <w:rPr>
          <w:rFonts w:ascii="Arial" w:hAnsi="Arial" w:cs="Arial"/>
        </w:rPr>
        <w:t>;</w:t>
      </w:r>
    </w:p>
    <w:p w:rsidR="00184729" w:rsidRPr="008063F1" w:rsidRDefault="001118C9" w:rsidP="001171A5">
      <w:pPr>
        <w:pStyle w:val="ListParagraph"/>
        <w:numPr>
          <w:ilvl w:val="0"/>
          <w:numId w:val="37"/>
        </w:numPr>
        <w:autoSpaceDE w:val="0"/>
        <w:autoSpaceDN w:val="0"/>
        <w:adjustRightInd w:val="0"/>
        <w:spacing w:after="0" w:line="360" w:lineRule="auto"/>
        <w:jc w:val="both"/>
        <w:rPr>
          <w:rFonts w:ascii="Arial" w:hAnsi="Arial" w:cs="Arial"/>
          <w:b/>
          <w:bCs/>
        </w:rPr>
      </w:pPr>
      <w:r w:rsidRPr="008063F1">
        <w:rPr>
          <w:rFonts w:ascii="Arial" w:hAnsi="Arial" w:cs="Arial"/>
        </w:rPr>
        <w:t>OFLP implementation arrangement</w:t>
      </w:r>
      <w:r w:rsidR="00426B4A" w:rsidRPr="008063F1">
        <w:rPr>
          <w:rFonts w:ascii="Arial" w:hAnsi="Arial" w:cs="Arial"/>
        </w:rPr>
        <w:t xml:space="preserve"> and </w:t>
      </w:r>
    </w:p>
    <w:p w:rsidR="00426B4A" w:rsidRPr="008063F1" w:rsidRDefault="00426B4A" w:rsidP="001171A5">
      <w:pPr>
        <w:pStyle w:val="ListParagraph"/>
        <w:numPr>
          <w:ilvl w:val="0"/>
          <w:numId w:val="37"/>
        </w:numPr>
        <w:autoSpaceDE w:val="0"/>
        <w:autoSpaceDN w:val="0"/>
        <w:adjustRightInd w:val="0"/>
        <w:spacing w:after="0" w:line="360" w:lineRule="auto"/>
        <w:jc w:val="both"/>
        <w:rPr>
          <w:rFonts w:ascii="Arial" w:hAnsi="Arial" w:cs="Arial"/>
          <w:b/>
          <w:bCs/>
        </w:rPr>
      </w:pPr>
      <w:r w:rsidRPr="008063F1">
        <w:rPr>
          <w:rFonts w:ascii="Arial" w:hAnsi="Arial" w:cs="Arial"/>
        </w:rPr>
        <w:t>Implementation readiness.</w:t>
      </w:r>
    </w:p>
    <w:p w:rsidR="001171A5" w:rsidRPr="008063F1" w:rsidRDefault="00184729" w:rsidP="001171A5">
      <w:pPr>
        <w:pStyle w:val="ListParagraph"/>
        <w:autoSpaceDE w:val="0"/>
        <w:autoSpaceDN w:val="0"/>
        <w:adjustRightInd w:val="0"/>
        <w:spacing w:line="360" w:lineRule="auto"/>
        <w:ind w:left="0"/>
        <w:jc w:val="both"/>
        <w:rPr>
          <w:rFonts w:ascii="Arial" w:hAnsi="Arial" w:cs="Arial"/>
        </w:rPr>
      </w:pPr>
      <w:r w:rsidRPr="008063F1">
        <w:rPr>
          <w:rFonts w:ascii="Arial" w:hAnsi="Arial" w:cs="Arial"/>
        </w:rPr>
        <w:t xml:space="preserve">In his presentation </w:t>
      </w:r>
      <w:r w:rsidR="00AE1D1A" w:rsidRPr="008063F1">
        <w:rPr>
          <w:rFonts w:ascii="Arial" w:hAnsi="Arial" w:cs="Arial"/>
        </w:rPr>
        <w:t xml:space="preserve">Oromia Forested Landscape Carbon Finance </w:t>
      </w:r>
      <w:r w:rsidR="00B33C49" w:rsidRPr="008063F1">
        <w:rPr>
          <w:rFonts w:ascii="Arial" w:hAnsi="Arial" w:cs="Arial"/>
        </w:rPr>
        <w:t>progam</w:t>
      </w:r>
      <w:r w:rsidR="00AE1D1A" w:rsidRPr="008063F1">
        <w:rPr>
          <w:rFonts w:ascii="Arial" w:hAnsi="Arial" w:cs="Arial"/>
        </w:rPr>
        <w:t xml:space="preserve"> objectives clearly introduced</w:t>
      </w:r>
      <w:r w:rsidRPr="008063F1">
        <w:rPr>
          <w:rFonts w:ascii="Arial" w:hAnsi="Arial" w:cs="Arial"/>
        </w:rPr>
        <w:t xml:space="preserve"> to steering committee members</w:t>
      </w:r>
      <w:r w:rsidR="00AE1D1A" w:rsidRPr="008063F1">
        <w:rPr>
          <w:rFonts w:ascii="Arial" w:hAnsi="Arial" w:cs="Arial"/>
        </w:rPr>
        <w:t xml:space="preserve">. </w:t>
      </w:r>
      <w:r w:rsidR="001171A5" w:rsidRPr="008063F1">
        <w:rPr>
          <w:rFonts w:ascii="Arial" w:hAnsi="Arial" w:cs="Arial"/>
        </w:rPr>
        <w:t>Background of Oromia Regional State in terms of land mass, forest resources and REDD+ potentials were clearly presented. The three phases of the program: Design phase, implementation phase and emission reduction phase was clearly presented by Tesfaye Gonfa (ORCU program coordinator)</w:t>
      </w:r>
      <w:r w:rsidR="001171A5" w:rsidRPr="008063F1">
        <w:rPr>
          <w:rFonts w:ascii="Arial" w:hAnsi="Arial" w:cs="Arial"/>
          <w:b/>
        </w:rPr>
        <w:t xml:space="preserve">. </w:t>
      </w:r>
      <w:r w:rsidR="001171A5" w:rsidRPr="008063F1">
        <w:rPr>
          <w:rFonts w:ascii="Arial" w:hAnsi="Arial" w:cs="Arial"/>
        </w:rPr>
        <w:t xml:space="preserve"> As he was clearly stated a series of analytical study has been conducted  </w:t>
      </w:r>
      <w:r w:rsidR="00A80CB9" w:rsidRPr="008063F1">
        <w:rPr>
          <w:rFonts w:ascii="Arial" w:hAnsi="Arial" w:cs="Arial"/>
        </w:rPr>
        <w:t xml:space="preserve">and </w:t>
      </w:r>
      <w:r w:rsidR="001171A5" w:rsidRPr="008063F1">
        <w:rPr>
          <w:rFonts w:ascii="Arial" w:hAnsi="Arial" w:cs="Arial"/>
        </w:rPr>
        <w:t>consultations were held at different level (regional to local level) for relevant stakeholders drawn from different institutions and local communities</w:t>
      </w:r>
      <w:r w:rsidR="00A80CB9" w:rsidRPr="008063F1">
        <w:rPr>
          <w:rFonts w:ascii="Arial" w:hAnsi="Arial" w:cs="Arial"/>
        </w:rPr>
        <w:t xml:space="preserve"> during the design of the program</w:t>
      </w:r>
      <w:r w:rsidR="001171A5" w:rsidRPr="008063F1">
        <w:rPr>
          <w:rFonts w:ascii="Arial" w:hAnsi="Arial" w:cs="Arial"/>
        </w:rPr>
        <w:t xml:space="preserve">. </w:t>
      </w:r>
    </w:p>
    <w:p w:rsidR="001171A5" w:rsidRPr="008063F1" w:rsidRDefault="00A80CB9" w:rsidP="00A80CB9">
      <w:pPr>
        <w:spacing w:after="0" w:line="360" w:lineRule="auto"/>
        <w:jc w:val="both"/>
        <w:rPr>
          <w:rFonts w:ascii="Arial" w:hAnsi="Arial" w:cs="Arial"/>
        </w:rPr>
      </w:pPr>
      <w:r w:rsidRPr="008063F1">
        <w:rPr>
          <w:rFonts w:ascii="Arial" w:hAnsi="Arial" w:cs="Arial"/>
        </w:rPr>
        <w:t xml:space="preserve">In his presentation he was also </w:t>
      </w:r>
      <w:r w:rsidR="00342FF0" w:rsidRPr="008063F1">
        <w:rPr>
          <w:rFonts w:ascii="Arial" w:hAnsi="Arial" w:cs="Arial"/>
        </w:rPr>
        <w:t>explain</w:t>
      </w:r>
      <w:r w:rsidRPr="008063F1">
        <w:rPr>
          <w:rFonts w:ascii="Arial" w:hAnsi="Arial" w:cs="Arial"/>
        </w:rPr>
        <w:t xml:space="preserve"> </w:t>
      </w:r>
      <w:r w:rsidR="001171A5" w:rsidRPr="008063F1">
        <w:rPr>
          <w:rFonts w:ascii="Arial" w:hAnsi="Arial" w:cs="Arial"/>
        </w:rPr>
        <w:t xml:space="preserve">strategic fit of OFLP to regional and national </w:t>
      </w:r>
      <w:r w:rsidR="00300841" w:rsidRPr="008063F1">
        <w:rPr>
          <w:rFonts w:ascii="Arial" w:hAnsi="Arial" w:cs="Arial"/>
        </w:rPr>
        <w:t>s</w:t>
      </w:r>
      <w:r w:rsidR="001171A5" w:rsidRPr="008063F1">
        <w:rPr>
          <w:rFonts w:ascii="Arial" w:hAnsi="Arial" w:cs="Arial"/>
        </w:rPr>
        <w:t>trategies</w:t>
      </w:r>
      <w:r w:rsidRPr="008063F1">
        <w:rPr>
          <w:rFonts w:ascii="Arial" w:hAnsi="Arial" w:cs="Arial"/>
        </w:rPr>
        <w:t>(GTP2, CRGE, National REDD+ and existing REDD+ relevant initiatives in Oromia).</w:t>
      </w:r>
      <w:r w:rsidR="004813DF" w:rsidRPr="008063F1">
        <w:rPr>
          <w:rFonts w:ascii="Arial" w:hAnsi="Arial" w:cs="Arial"/>
        </w:rPr>
        <w:t xml:space="preserve"> The scope of the program </w:t>
      </w:r>
      <w:r w:rsidR="00342FF0" w:rsidRPr="008063F1">
        <w:rPr>
          <w:rFonts w:ascii="Arial" w:hAnsi="Arial" w:cs="Arial"/>
        </w:rPr>
        <w:t>b</w:t>
      </w:r>
      <w:r w:rsidR="004813DF" w:rsidRPr="008063F1">
        <w:rPr>
          <w:rFonts w:ascii="Arial" w:hAnsi="Arial" w:cs="Arial"/>
        </w:rPr>
        <w:t>ased on landscape and jurisdictional approaches to meets donor</w:t>
      </w:r>
      <w:r w:rsidR="00342FF0" w:rsidRPr="008063F1">
        <w:rPr>
          <w:rFonts w:ascii="Arial" w:hAnsi="Arial" w:cs="Arial"/>
        </w:rPr>
        <w:t>s</w:t>
      </w:r>
      <w:r w:rsidR="004813DF" w:rsidRPr="008063F1">
        <w:rPr>
          <w:rFonts w:ascii="Arial" w:hAnsi="Arial" w:cs="Arial"/>
        </w:rPr>
        <w:t xml:space="preserve"> interest</w:t>
      </w:r>
      <w:r w:rsidR="00342FF0" w:rsidRPr="008063F1">
        <w:rPr>
          <w:rFonts w:ascii="Arial" w:hAnsi="Arial" w:cs="Arial"/>
        </w:rPr>
        <w:t xml:space="preserve"> </w:t>
      </w:r>
      <w:r w:rsidR="00193B52" w:rsidRPr="008063F1">
        <w:rPr>
          <w:rFonts w:ascii="Arial" w:hAnsi="Arial" w:cs="Arial"/>
        </w:rPr>
        <w:t xml:space="preserve">and others (International national and  regional) </w:t>
      </w:r>
      <w:r w:rsidR="00342FF0" w:rsidRPr="008063F1">
        <w:rPr>
          <w:rFonts w:ascii="Arial" w:hAnsi="Arial" w:cs="Arial"/>
        </w:rPr>
        <w:t>was presented.</w:t>
      </w:r>
    </w:p>
    <w:p w:rsidR="00A80CB9" w:rsidRPr="008063F1" w:rsidRDefault="00A80CB9" w:rsidP="00A80CB9">
      <w:pPr>
        <w:spacing w:after="0" w:line="360" w:lineRule="auto"/>
        <w:jc w:val="both"/>
        <w:rPr>
          <w:rFonts w:ascii="Arial" w:hAnsi="Arial" w:cs="Arial"/>
          <w:sz w:val="10"/>
        </w:rPr>
      </w:pPr>
    </w:p>
    <w:p w:rsidR="00193B52" w:rsidRPr="008063F1" w:rsidRDefault="00C17768" w:rsidP="001171A5">
      <w:pPr>
        <w:pStyle w:val="ListParagraph"/>
        <w:autoSpaceDE w:val="0"/>
        <w:autoSpaceDN w:val="0"/>
        <w:adjustRightInd w:val="0"/>
        <w:spacing w:line="360" w:lineRule="auto"/>
        <w:ind w:left="0"/>
        <w:jc w:val="both"/>
        <w:rPr>
          <w:rFonts w:ascii="Arial" w:hAnsi="Arial" w:cs="Arial"/>
        </w:rPr>
      </w:pPr>
      <w:r w:rsidRPr="008063F1">
        <w:rPr>
          <w:rFonts w:ascii="Arial" w:hAnsi="Arial" w:cs="Arial"/>
        </w:rPr>
        <w:t>Program c</w:t>
      </w:r>
      <w:r w:rsidR="00AE1D1A" w:rsidRPr="008063F1">
        <w:rPr>
          <w:rFonts w:ascii="Arial" w:hAnsi="Arial" w:cs="Arial"/>
        </w:rPr>
        <w:t xml:space="preserve">omponents and activities to be included in the </w:t>
      </w:r>
      <w:r w:rsidR="00184729" w:rsidRPr="008063F1">
        <w:rPr>
          <w:rFonts w:ascii="Arial" w:hAnsi="Arial" w:cs="Arial"/>
        </w:rPr>
        <w:t>OFLP program such as</w:t>
      </w:r>
      <w:r w:rsidRPr="008063F1">
        <w:rPr>
          <w:rFonts w:ascii="Arial" w:hAnsi="Arial" w:cs="Arial"/>
        </w:rPr>
        <w:t xml:space="preserve"> Enabling investments</w:t>
      </w:r>
      <w:r w:rsidR="00184729" w:rsidRPr="008063F1">
        <w:rPr>
          <w:rFonts w:ascii="Arial" w:hAnsi="Arial" w:cs="Arial"/>
        </w:rPr>
        <w:t xml:space="preserve"> </w:t>
      </w:r>
      <w:r w:rsidRPr="008063F1">
        <w:rPr>
          <w:rFonts w:ascii="Arial" w:hAnsi="Arial" w:cs="Arial"/>
        </w:rPr>
        <w:t>(</w:t>
      </w:r>
      <w:r w:rsidR="00A4551A" w:rsidRPr="008063F1">
        <w:rPr>
          <w:rFonts w:ascii="Arial" w:hAnsi="Arial" w:cs="Arial"/>
          <w:bCs/>
        </w:rPr>
        <w:t>Land use planning at district and community levels</w:t>
      </w:r>
      <w:r w:rsidRPr="008063F1">
        <w:rPr>
          <w:rFonts w:ascii="Arial" w:hAnsi="Arial" w:cs="Arial"/>
          <w:bCs/>
        </w:rPr>
        <w:t>,</w:t>
      </w:r>
      <w:r w:rsidR="00A4551A" w:rsidRPr="008063F1">
        <w:rPr>
          <w:rFonts w:ascii="Arial" w:hAnsi="Arial" w:cs="Arial"/>
          <w:bCs/>
        </w:rPr>
        <w:t xml:space="preserve"> Extension services</w:t>
      </w:r>
      <w:r w:rsidRPr="008063F1">
        <w:rPr>
          <w:rFonts w:ascii="Arial" w:hAnsi="Arial" w:cs="Arial"/>
        </w:rPr>
        <w:t xml:space="preserve">, </w:t>
      </w:r>
      <w:r w:rsidRPr="008063F1">
        <w:rPr>
          <w:rFonts w:ascii="Arial" w:hAnsi="Arial" w:cs="Arial"/>
          <w:bCs/>
        </w:rPr>
        <w:t>Forest management Investment in deforestation hotspot districts),</w:t>
      </w:r>
      <w:r w:rsidRPr="008063F1">
        <w:rPr>
          <w:rFonts w:ascii="Arial" w:eastAsia="+mn-ea" w:hAnsi="Arial" w:cs="Arial"/>
          <w:b/>
          <w:bCs/>
          <w:kern w:val="24"/>
          <w:sz w:val="34"/>
          <w:szCs w:val="34"/>
        </w:rPr>
        <w:t xml:space="preserve"> </w:t>
      </w:r>
      <w:r w:rsidRPr="008063F1">
        <w:rPr>
          <w:rFonts w:ascii="Arial" w:eastAsia="+mn-ea" w:hAnsi="Arial" w:cs="Arial"/>
          <w:bCs/>
          <w:kern w:val="24"/>
        </w:rPr>
        <w:t>Enabling environment (</w:t>
      </w:r>
      <w:r w:rsidRPr="008063F1">
        <w:rPr>
          <w:rFonts w:ascii="Arial" w:hAnsi="Arial" w:cs="Arial"/>
          <w:bCs/>
        </w:rPr>
        <w:t xml:space="preserve">Institutions, Incentives,  Information, </w:t>
      </w:r>
      <w:r w:rsidRPr="008063F1">
        <w:rPr>
          <w:rFonts w:ascii="Arial" w:hAnsi="Arial" w:cs="Arial"/>
          <w:bCs/>
          <w:lang w:val="en-GB"/>
        </w:rPr>
        <w:t>Safeguards Management</w:t>
      </w:r>
      <w:r w:rsidRPr="008063F1">
        <w:rPr>
          <w:rFonts w:ascii="Arial" w:hAnsi="Arial" w:cs="Arial"/>
          <w:bCs/>
        </w:rPr>
        <w:t xml:space="preserve"> and </w:t>
      </w:r>
      <w:r w:rsidRPr="008063F1">
        <w:rPr>
          <w:rFonts w:ascii="Arial" w:hAnsi="Arial" w:cs="Arial"/>
          <w:bCs/>
          <w:lang w:val="en-GB"/>
        </w:rPr>
        <w:t xml:space="preserve">Program Management) and Emission </w:t>
      </w:r>
      <w:r w:rsidRPr="008063F1">
        <w:rPr>
          <w:rFonts w:ascii="Arial" w:hAnsi="Arial" w:cs="Arial"/>
          <w:bCs/>
          <w:lang w:val="en-GB"/>
        </w:rPr>
        <w:lastRenderedPageBreak/>
        <w:t xml:space="preserve">Reduction Payment </w:t>
      </w:r>
      <w:r w:rsidR="0056199E" w:rsidRPr="008063F1">
        <w:rPr>
          <w:rFonts w:ascii="Arial" w:hAnsi="Arial" w:cs="Arial"/>
        </w:rPr>
        <w:t>were clearly presented.</w:t>
      </w:r>
      <w:r w:rsidR="00200AED" w:rsidRPr="008063F1">
        <w:rPr>
          <w:rFonts w:ascii="Arial" w:hAnsi="Arial" w:cs="Arial"/>
        </w:rPr>
        <w:t xml:space="preserve"> </w:t>
      </w:r>
      <w:r w:rsidR="006449BE" w:rsidRPr="008063F1">
        <w:rPr>
          <w:rFonts w:ascii="Arial" w:hAnsi="Arial" w:cs="Arial"/>
        </w:rPr>
        <w:t xml:space="preserve">In his final presentation he gave explanation on OFLP implementation arrangement and implementation readiness.   </w:t>
      </w:r>
    </w:p>
    <w:p w:rsidR="004204CF" w:rsidRPr="008063F1" w:rsidRDefault="006449BE" w:rsidP="001171A5">
      <w:pPr>
        <w:pStyle w:val="ListParagraph"/>
        <w:autoSpaceDE w:val="0"/>
        <w:autoSpaceDN w:val="0"/>
        <w:adjustRightInd w:val="0"/>
        <w:spacing w:line="360" w:lineRule="auto"/>
        <w:ind w:left="0"/>
        <w:jc w:val="both"/>
        <w:rPr>
          <w:rFonts w:ascii="Arial" w:hAnsi="Arial" w:cs="Arial"/>
          <w:sz w:val="8"/>
        </w:rPr>
      </w:pPr>
      <w:r w:rsidRPr="008063F1">
        <w:rPr>
          <w:rFonts w:ascii="Arial" w:hAnsi="Arial" w:cs="Arial"/>
        </w:rPr>
        <w:t xml:space="preserve"> </w:t>
      </w:r>
    </w:p>
    <w:p w:rsidR="007643F2" w:rsidRPr="008063F1" w:rsidRDefault="001957DE" w:rsidP="007643F2">
      <w:pPr>
        <w:pStyle w:val="ListParagraph"/>
        <w:autoSpaceDE w:val="0"/>
        <w:autoSpaceDN w:val="0"/>
        <w:adjustRightInd w:val="0"/>
        <w:spacing w:line="360" w:lineRule="auto"/>
        <w:ind w:left="0"/>
        <w:jc w:val="both"/>
        <w:rPr>
          <w:rFonts w:ascii="Arial" w:eastAsia="Calibri" w:hAnsi="Arial" w:cs="Arial"/>
        </w:rPr>
      </w:pPr>
      <w:r w:rsidRPr="008063F1">
        <w:rPr>
          <w:rFonts w:ascii="Arial" w:hAnsi="Arial" w:cs="Arial"/>
        </w:rPr>
        <w:t>Ato Taye Dugessa (OFLP Social Safeguards Specialist)  has made his presentation on the roles and responsibilities of OFLP steering committee members.</w:t>
      </w:r>
      <w:r w:rsidR="00634DC9" w:rsidRPr="008063F1">
        <w:rPr>
          <w:rFonts w:ascii="Arial" w:hAnsi="Arial" w:cs="Arial"/>
        </w:rPr>
        <w:t xml:space="preserve"> In his presentation he was clearly indicates that steering committee members provides </w:t>
      </w:r>
      <w:r w:rsidRPr="008063F1">
        <w:rPr>
          <w:rFonts w:ascii="Arial" w:eastAsia="Calibri" w:hAnsi="Arial" w:cs="Arial"/>
        </w:rPr>
        <w:t xml:space="preserve">strategic guidance </w:t>
      </w:r>
      <w:r w:rsidR="00634DC9" w:rsidRPr="008063F1">
        <w:rPr>
          <w:rFonts w:ascii="Arial" w:eastAsia="Calibri" w:hAnsi="Arial" w:cs="Arial"/>
        </w:rPr>
        <w:t>to OFLP management,</w:t>
      </w:r>
      <w:r w:rsidRPr="008063F1">
        <w:rPr>
          <w:rFonts w:ascii="Arial" w:eastAsia="Calibri" w:hAnsi="Arial" w:cs="Arial"/>
        </w:rPr>
        <w:t xml:space="preserve"> implementation </w:t>
      </w:r>
      <w:r w:rsidR="00634DC9" w:rsidRPr="008063F1">
        <w:rPr>
          <w:rFonts w:ascii="Arial" w:eastAsia="Calibri" w:hAnsi="Arial" w:cs="Arial"/>
        </w:rPr>
        <w:t>and p</w:t>
      </w:r>
      <w:r w:rsidRPr="008063F1">
        <w:rPr>
          <w:rFonts w:ascii="Arial" w:eastAsia="Calibri" w:hAnsi="Arial" w:cs="Arial"/>
        </w:rPr>
        <w:t>rovides management direction to ORC</w:t>
      </w:r>
      <w:r w:rsidR="00634DC9" w:rsidRPr="008063F1">
        <w:rPr>
          <w:rFonts w:ascii="Arial" w:eastAsia="Calibri" w:hAnsi="Arial" w:cs="Arial"/>
        </w:rPr>
        <w:t>U.</w:t>
      </w:r>
    </w:p>
    <w:p w:rsidR="003A3FCD" w:rsidRPr="008063F1" w:rsidRDefault="003B0A64" w:rsidP="007643F2">
      <w:pPr>
        <w:pStyle w:val="Heading1"/>
        <w:rPr>
          <w:rFonts w:ascii="Arial" w:eastAsia="Calibri" w:hAnsi="Arial" w:cs="Arial"/>
          <w:color w:val="auto"/>
          <w:sz w:val="22"/>
          <w:szCs w:val="22"/>
        </w:rPr>
      </w:pPr>
      <w:bookmarkStart w:id="5" w:name="_Toc472300936"/>
      <w:r w:rsidRPr="008063F1">
        <w:rPr>
          <w:rFonts w:ascii="Arial" w:hAnsi="Arial" w:cs="Arial"/>
          <w:color w:val="auto"/>
          <w:sz w:val="22"/>
          <w:szCs w:val="22"/>
        </w:rPr>
        <w:t xml:space="preserve">3. </w:t>
      </w:r>
      <w:r w:rsidR="003A3FCD" w:rsidRPr="008063F1">
        <w:rPr>
          <w:rFonts w:ascii="Arial" w:hAnsi="Arial" w:cs="Arial"/>
          <w:color w:val="auto"/>
          <w:sz w:val="22"/>
          <w:szCs w:val="22"/>
        </w:rPr>
        <w:t>Session 2</w:t>
      </w:r>
      <w:r w:rsidR="007643F2" w:rsidRPr="008063F1">
        <w:rPr>
          <w:rFonts w:ascii="Arial" w:hAnsi="Arial" w:cs="Arial"/>
          <w:color w:val="auto"/>
          <w:sz w:val="22"/>
          <w:szCs w:val="22"/>
        </w:rPr>
        <w:t xml:space="preserve">: </w:t>
      </w:r>
      <w:r w:rsidR="003A3FCD" w:rsidRPr="008063F1">
        <w:rPr>
          <w:rFonts w:ascii="Arial" w:hAnsi="Arial" w:cs="Arial"/>
          <w:color w:val="auto"/>
          <w:sz w:val="22"/>
          <w:szCs w:val="22"/>
        </w:rPr>
        <w:t>Discussion on the presentation</w:t>
      </w:r>
      <w:bookmarkEnd w:id="5"/>
    </w:p>
    <w:p w:rsidR="00AA5270" w:rsidRPr="008063F1" w:rsidRDefault="00AA5270"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The chair person, Dr. Hasan Yusuf kindly </w:t>
      </w:r>
      <w:r w:rsidR="00795558" w:rsidRPr="008063F1">
        <w:rPr>
          <w:rFonts w:ascii="Arial" w:hAnsi="Arial" w:cs="Arial"/>
        </w:rPr>
        <w:t xml:space="preserve">call for </w:t>
      </w:r>
      <w:r w:rsidRPr="008063F1">
        <w:rPr>
          <w:rFonts w:ascii="Arial" w:hAnsi="Arial" w:cs="Arial"/>
        </w:rPr>
        <w:t>the steering committee members  to raise their comments, suggestion or question on the presentations made by Ato Tesfaye Gonfa</w:t>
      </w:r>
      <w:r w:rsidR="00A4296E" w:rsidRPr="008063F1">
        <w:rPr>
          <w:rFonts w:ascii="Arial" w:hAnsi="Arial" w:cs="Arial"/>
        </w:rPr>
        <w:t xml:space="preserve">. </w:t>
      </w:r>
      <w:r w:rsidR="00A318F8" w:rsidRPr="008063F1">
        <w:rPr>
          <w:rFonts w:ascii="Arial" w:hAnsi="Arial" w:cs="Arial"/>
        </w:rPr>
        <w:t>U</w:t>
      </w:r>
      <w:r w:rsidR="00A4296E" w:rsidRPr="008063F1">
        <w:rPr>
          <w:rFonts w:ascii="Arial" w:hAnsi="Arial" w:cs="Arial"/>
        </w:rPr>
        <w:t>pon the request,</w:t>
      </w:r>
      <w:r w:rsidRPr="008063F1">
        <w:rPr>
          <w:rFonts w:ascii="Arial" w:hAnsi="Arial" w:cs="Arial"/>
        </w:rPr>
        <w:t xml:space="preserve"> Participants raise the following suggestion, comment</w:t>
      </w:r>
      <w:r w:rsidR="00A4296E" w:rsidRPr="008063F1">
        <w:rPr>
          <w:rFonts w:ascii="Arial" w:hAnsi="Arial" w:cs="Arial"/>
        </w:rPr>
        <w:t xml:space="preserve"> </w:t>
      </w:r>
      <w:r w:rsidRPr="008063F1">
        <w:rPr>
          <w:rFonts w:ascii="Arial" w:hAnsi="Arial" w:cs="Arial"/>
        </w:rPr>
        <w:t>and question;</w:t>
      </w:r>
    </w:p>
    <w:p w:rsidR="00342DA0" w:rsidRPr="008063F1" w:rsidRDefault="00342DA0" w:rsidP="001171A5">
      <w:pPr>
        <w:autoSpaceDE w:val="0"/>
        <w:autoSpaceDN w:val="0"/>
        <w:adjustRightInd w:val="0"/>
        <w:spacing w:after="0" w:line="360" w:lineRule="auto"/>
        <w:jc w:val="both"/>
        <w:rPr>
          <w:rFonts w:ascii="Arial" w:hAnsi="Arial" w:cs="Arial"/>
          <w:sz w:val="10"/>
        </w:rPr>
      </w:pPr>
    </w:p>
    <w:p w:rsidR="008134CE" w:rsidRPr="008063F1" w:rsidRDefault="00AA5270"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The first suggestion </w:t>
      </w:r>
      <w:r w:rsidR="00A4296E" w:rsidRPr="008063F1">
        <w:rPr>
          <w:rFonts w:ascii="Arial" w:hAnsi="Arial" w:cs="Arial"/>
        </w:rPr>
        <w:t>and questions was</w:t>
      </w:r>
      <w:r w:rsidRPr="008063F1">
        <w:rPr>
          <w:rFonts w:ascii="Arial" w:hAnsi="Arial" w:cs="Arial"/>
        </w:rPr>
        <w:t xml:space="preserve"> raised by </w:t>
      </w:r>
      <w:r w:rsidR="00380CA6" w:rsidRPr="008063F1">
        <w:rPr>
          <w:rFonts w:ascii="Arial" w:hAnsi="Arial" w:cs="Arial"/>
        </w:rPr>
        <w:t>Ato</w:t>
      </w:r>
      <w:r w:rsidR="00847409" w:rsidRPr="008063F1">
        <w:rPr>
          <w:rFonts w:ascii="Arial" w:hAnsi="Arial" w:cs="Arial"/>
        </w:rPr>
        <w:t xml:space="preserve"> Didha Dirriba, OFWE General Director. He was explain the design and importance of OFLP</w:t>
      </w:r>
      <w:r w:rsidR="007671D3" w:rsidRPr="008063F1">
        <w:rPr>
          <w:rFonts w:ascii="Arial" w:hAnsi="Arial" w:cs="Arial"/>
        </w:rPr>
        <w:t>. In his speech he was explain the procedure so far passed in OFLP design</w:t>
      </w:r>
      <w:r w:rsidR="00B47C57" w:rsidRPr="008063F1">
        <w:rPr>
          <w:rFonts w:ascii="Arial" w:hAnsi="Arial" w:cs="Arial"/>
        </w:rPr>
        <w:t xml:space="preserve"> and t</w:t>
      </w:r>
      <w:r w:rsidR="007671D3" w:rsidRPr="008063F1">
        <w:rPr>
          <w:rFonts w:ascii="Arial" w:hAnsi="Arial" w:cs="Arial"/>
        </w:rPr>
        <w:t xml:space="preserve">o attract international, regional </w:t>
      </w:r>
      <w:r w:rsidR="00847409" w:rsidRPr="008063F1">
        <w:rPr>
          <w:rFonts w:ascii="Arial" w:hAnsi="Arial" w:cs="Arial"/>
        </w:rPr>
        <w:t xml:space="preserve"> </w:t>
      </w:r>
      <w:r w:rsidR="007671D3" w:rsidRPr="008063F1">
        <w:rPr>
          <w:rFonts w:ascii="Arial" w:hAnsi="Arial" w:cs="Arial"/>
        </w:rPr>
        <w:t>and donors attention</w:t>
      </w:r>
      <w:r w:rsidR="008F17D9">
        <w:rPr>
          <w:rFonts w:ascii="Arial" w:hAnsi="Arial" w:cs="Arial"/>
        </w:rPr>
        <w:t>;</w:t>
      </w:r>
      <w:r w:rsidR="007671D3" w:rsidRPr="008063F1">
        <w:rPr>
          <w:rFonts w:ascii="Arial" w:hAnsi="Arial" w:cs="Arial"/>
        </w:rPr>
        <w:t xml:space="preserve"> </w:t>
      </w:r>
      <w:r w:rsidR="00B47C57" w:rsidRPr="008063F1">
        <w:rPr>
          <w:rFonts w:ascii="Arial" w:hAnsi="Arial" w:cs="Arial"/>
        </w:rPr>
        <w:t xml:space="preserve">the scope of OFLP is </w:t>
      </w:r>
      <w:r w:rsidR="00342DA0" w:rsidRPr="008063F1">
        <w:rPr>
          <w:rFonts w:ascii="Arial" w:hAnsi="Arial" w:cs="Arial"/>
        </w:rPr>
        <w:t xml:space="preserve">through negotiation </w:t>
      </w:r>
      <w:r w:rsidR="00B47C57" w:rsidRPr="008063F1">
        <w:rPr>
          <w:rFonts w:ascii="Arial" w:hAnsi="Arial" w:cs="Arial"/>
        </w:rPr>
        <w:t>agreed at jurisdiction scale.</w:t>
      </w:r>
      <w:r w:rsidR="005E22E8" w:rsidRPr="008063F1">
        <w:rPr>
          <w:rFonts w:ascii="Arial" w:hAnsi="Arial" w:cs="Arial"/>
        </w:rPr>
        <w:t xml:space="preserve"> Finally he proposed </w:t>
      </w:r>
      <w:r w:rsidR="00E556C4" w:rsidRPr="008063F1">
        <w:rPr>
          <w:rFonts w:ascii="Arial" w:hAnsi="Arial" w:cs="Arial"/>
        </w:rPr>
        <w:t xml:space="preserve">Oromia </w:t>
      </w:r>
      <w:r w:rsidR="00955595" w:rsidRPr="008063F1">
        <w:rPr>
          <w:rFonts w:ascii="Arial" w:hAnsi="Arial" w:cs="Arial"/>
        </w:rPr>
        <w:t xml:space="preserve">Pastoralist development Commission, Oromia Bureau of Livestock and fisheries resource development  </w:t>
      </w:r>
      <w:r w:rsidR="00E556C4" w:rsidRPr="008063F1">
        <w:rPr>
          <w:rFonts w:ascii="Arial" w:hAnsi="Arial" w:cs="Arial"/>
        </w:rPr>
        <w:t xml:space="preserve"> </w:t>
      </w:r>
      <w:r w:rsidR="00955595" w:rsidRPr="008063F1">
        <w:rPr>
          <w:rFonts w:ascii="Arial" w:hAnsi="Arial" w:cs="Arial"/>
        </w:rPr>
        <w:t>and Coffee and Tea Authority</w:t>
      </w:r>
      <w:r w:rsidR="00233C53" w:rsidRPr="008063F1">
        <w:rPr>
          <w:rFonts w:ascii="Arial" w:hAnsi="Arial" w:cs="Arial"/>
        </w:rPr>
        <w:t xml:space="preserve">  </w:t>
      </w:r>
      <w:r w:rsidR="00143563" w:rsidRPr="008063F1">
        <w:rPr>
          <w:rFonts w:ascii="Arial" w:hAnsi="Arial" w:cs="Arial"/>
        </w:rPr>
        <w:t xml:space="preserve">as </w:t>
      </w:r>
      <w:r w:rsidR="00233C53" w:rsidRPr="008063F1">
        <w:rPr>
          <w:rFonts w:ascii="Arial" w:hAnsi="Arial" w:cs="Arial"/>
        </w:rPr>
        <w:t>steering committee</w:t>
      </w:r>
      <w:r w:rsidR="00143563" w:rsidRPr="008063F1">
        <w:rPr>
          <w:rFonts w:ascii="Arial" w:hAnsi="Arial" w:cs="Arial"/>
        </w:rPr>
        <w:t xml:space="preserve"> members. </w:t>
      </w:r>
    </w:p>
    <w:p w:rsidR="00ED7467" w:rsidRPr="008063F1" w:rsidRDefault="00ED7467" w:rsidP="001171A5">
      <w:pPr>
        <w:autoSpaceDE w:val="0"/>
        <w:autoSpaceDN w:val="0"/>
        <w:adjustRightInd w:val="0"/>
        <w:spacing w:after="0" w:line="360" w:lineRule="auto"/>
        <w:jc w:val="both"/>
        <w:rPr>
          <w:rFonts w:ascii="Arial" w:hAnsi="Arial" w:cs="Arial"/>
          <w:sz w:val="12"/>
        </w:rPr>
      </w:pPr>
    </w:p>
    <w:p w:rsidR="00427D60" w:rsidRPr="008063F1" w:rsidRDefault="008134CE"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Oromia Finance and Economic Cooperation head Ato Tolasa Gedafa appreciate the presentation </w:t>
      </w:r>
      <w:r w:rsidR="00A677A5" w:rsidRPr="008063F1">
        <w:rPr>
          <w:rFonts w:ascii="Arial" w:hAnsi="Arial" w:cs="Arial"/>
        </w:rPr>
        <w:t>made</w:t>
      </w:r>
      <w:r w:rsidRPr="008063F1">
        <w:rPr>
          <w:rFonts w:ascii="Arial" w:hAnsi="Arial" w:cs="Arial"/>
        </w:rPr>
        <w:t xml:space="preserve">  </w:t>
      </w:r>
      <w:r w:rsidR="00A677A5" w:rsidRPr="008063F1">
        <w:rPr>
          <w:rFonts w:ascii="Arial" w:hAnsi="Arial" w:cs="Arial"/>
        </w:rPr>
        <w:t xml:space="preserve">to provide information on the status of OFLP. </w:t>
      </w:r>
      <w:r w:rsidR="000E440B" w:rsidRPr="008063F1">
        <w:rPr>
          <w:rFonts w:ascii="Arial" w:hAnsi="Arial" w:cs="Arial"/>
        </w:rPr>
        <w:t>He was confirm the importance of OFLP in reducing deforestation and forest degradation</w:t>
      </w:r>
      <w:r w:rsidR="00952D70" w:rsidRPr="008063F1">
        <w:rPr>
          <w:rFonts w:ascii="Arial" w:hAnsi="Arial" w:cs="Arial"/>
        </w:rPr>
        <w:t xml:space="preserve">. </w:t>
      </w:r>
      <w:r w:rsidR="00A677A5" w:rsidRPr="008063F1">
        <w:rPr>
          <w:rFonts w:ascii="Arial" w:hAnsi="Arial" w:cs="Arial"/>
        </w:rPr>
        <w:t>In his speech he was  clearly indicates the importance of Forest in the livelihood improvements, climate regulation, carbon re</w:t>
      </w:r>
      <w:r w:rsidR="00952D70" w:rsidRPr="008063F1">
        <w:rPr>
          <w:rFonts w:ascii="Arial" w:hAnsi="Arial" w:cs="Arial"/>
        </w:rPr>
        <w:t xml:space="preserve">venue and watershed management. Finally he suggested the </w:t>
      </w:r>
      <w:r w:rsidR="00E6162F" w:rsidRPr="008063F1">
        <w:rPr>
          <w:rFonts w:ascii="Arial" w:hAnsi="Arial" w:cs="Arial"/>
        </w:rPr>
        <w:t>power</w:t>
      </w:r>
      <w:r w:rsidR="00952D70" w:rsidRPr="008063F1">
        <w:rPr>
          <w:rFonts w:ascii="Arial" w:hAnsi="Arial" w:cs="Arial"/>
        </w:rPr>
        <w:t xml:space="preserve"> of community consultation and participation for the design and implementation of OFLP.</w:t>
      </w:r>
      <w:r w:rsidRPr="008063F1">
        <w:rPr>
          <w:rFonts w:ascii="Arial" w:hAnsi="Arial" w:cs="Arial"/>
        </w:rPr>
        <w:t xml:space="preserve"> </w:t>
      </w:r>
    </w:p>
    <w:p w:rsidR="00ED7467" w:rsidRPr="008063F1" w:rsidRDefault="00ED7467" w:rsidP="001171A5">
      <w:pPr>
        <w:autoSpaceDE w:val="0"/>
        <w:autoSpaceDN w:val="0"/>
        <w:adjustRightInd w:val="0"/>
        <w:spacing w:after="0" w:line="360" w:lineRule="auto"/>
        <w:jc w:val="both"/>
        <w:rPr>
          <w:rFonts w:ascii="Arial" w:hAnsi="Arial" w:cs="Arial"/>
          <w:sz w:val="8"/>
        </w:rPr>
      </w:pPr>
    </w:p>
    <w:p w:rsidR="00E556C4" w:rsidRPr="008063F1" w:rsidRDefault="00E6162F" w:rsidP="001171A5">
      <w:pPr>
        <w:autoSpaceDE w:val="0"/>
        <w:autoSpaceDN w:val="0"/>
        <w:adjustRightInd w:val="0"/>
        <w:spacing w:after="0" w:line="360" w:lineRule="auto"/>
        <w:jc w:val="both"/>
        <w:rPr>
          <w:rFonts w:ascii="Arial" w:hAnsi="Arial" w:cs="Arial"/>
        </w:rPr>
      </w:pPr>
      <w:r w:rsidRPr="008063F1">
        <w:rPr>
          <w:rFonts w:ascii="Arial" w:hAnsi="Arial" w:cs="Arial"/>
        </w:rPr>
        <w:t>Oromia Bureau of Water, Mineral &amp; Energy head</w:t>
      </w:r>
      <w:r w:rsidR="00191381" w:rsidRPr="008063F1">
        <w:rPr>
          <w:rFonts w:ascii="Arial" w:hAnsi="Arial" w:cs="Arial"/>
        </w:rPr>
        <w:t xml:space="preserve"> </w:t>
      </w:r>
      <w:r w:rsidR="004F7E60" w:rsidRPr="008063F1">
        <w:rPr>
          <w:rFonts w:ascii="Arial" w:hAnsi="Arial" w:cs="Arial"/>
        </w:rPr>
        <w:t xml:space="preserve">Ato Aseffa Kumsa </w:t>
      </w:r>
      <w:r w:rsidR="00C462F5" w:rsidRPr="008063F1">
        <w:rPr>
          <w:rFonts w:ascii="Arial" w:hAnsi="Arial" w:cs="Arial"/>
        </w:rPr>
        <w:t>concerned</w:t>
      </w:r>
      <w:r w:rsidR="004F7E60" w:rsidRPr="008063F1">
        <w:rPr>
          <w:rFonts w:ascii="Arial" w:hAnsi="Arial" w:cs="Arial"/>
        </w:rPr>
        <w:t xml:space="preserve"> in the severity of deforestation and forest degradation in oromia and he supposed that the OFLP is/will be a solution for the problems.</w:t>
      </w:r>
    </w:p>
    <w:p w:rsidR="00427D60" w:rsidRPr="008063F1" w:rsidRDefault="00427D60" w:rsidP="001171A5">
      <w:pPr>
        <w:autoSpaceDE w:val="0"/>
        <w:autoSpaceDN w:val="0"/>
        <w:adjustRightInd w:val="0"/>
        <w:spacing w:after="0" w:line="360" w:lineRule="auto"/>
        <w:jc w:val="both"/>
        <w:rPr>
          <w:rFonts w:ascii="Arial" w:hAnsi="Arial" w:cs="Arial"/>
          <w:b/>
          <w:sz w:val="10"/>
        </w:rPr>
      </w:pPr>
    </w:p>
    <w:p w:rsidR="008134CE" w:rsidRPr="008063F1" w:rsidRDefault="008134CE" w:rsidP="001171A5">
      <w:pPr>
        <w:autoSpaceDE w:val="0"/>
        <w:autoSpaceDN w:val="0"/>
        <w:adjustRightInd w:val="0"/>
        <w:spacing w:after="0" w:line="360" w:lineRule="auto"/>
        <w:jc w:val="both"/>
        <w:rPr>
          <w:rFonts w:ascii="Arial" w:hAnsi="Arial" w:cs="Arial"/>
          <w:b/>
        </w:rPr>
      </w:pPr>
      <w:r w:rsidRPr="008063F1">
        <w:rPr>
          <w:rFonts w:ascii="Arial" w:hAnsi="Arial" w:cs="Arial"/>
          <w:b/>
        </w:rPr>
        <w:t>Questions</w:t>
      </w:r>
    </w:p>
    <w:p w:rsidR="000E440B" w:rsidRPr="008063F1" w:rsidRDefault="00BE6F1A"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 xml:space="preserve"> What are the roles of different sectors in OFLP implementation?</w:t>
      </w:r>
      <w:r w:rsidR="00233C53" w:rsidRPr="008063F1">
        <w:rPr>
          <w:rFonts w:ascii="Arial" w:hAnsi="Arial" w:cs="Arial"/>
        </w:rPr>
        <w:t xml:space="preserve"> </w:t>
      </w:r>
      <w:r w:rsidR="00B47C57" w:rsidRPr="008063F1">
        <w:rPr>
          <w:rFonts w:ascii="Arial" w:hAnsi="Arial" w:cs="Arial"/>
        </w:rPr>
        <w:t xml:space="preserve"> </w:t>
      </w:r>
    </w:p>
    <w:p w:rsidR="00AA5270" w:rsidRPr="008063F1" w:rsidRDefault="000E440B"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 xml:space="preserve"> Is there any action plan prepared for the steering committee?</w:t>
      </w:r>
    </w:p>
    <w:p w:rsidR="004F7E60" w:rsidRPr="008063F1" w:rsidRDefault="004F7E60"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 xml:space="preserve"> What is the methodology used to set </w:t>
      </w:r>
      <w:r w:rsidR="00080C9F" w:rsidRPr="008063F1">
        <w:rPr>
          <w:rFonts w:ascii="Arial" w:hAnsi="Arial" w:cs="Arial"/>
        </w:rPr>
        <w:t>B</w:t>
      </w:r>
      <w:r w:rsidRPr="008063F1">
        <w:rPr>
          <w:rFonts w:ascii="Arial" w:hAnsi="Arial" w:cs="Arial"/>
        </w:rPr>
        <w:t>aseline/Reference level for OFLP?</w:t>
      </w:r>
    </w:p>
    <w:p w:rsidR="00191353" w:rsidRPr="008063F1" w:rsidRDefault="00ED7467"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 xml:space="preserve">Why OFLP is not at watershed </w:t>
      </w:r>
      <w:r w:rsidR="00867D08" w:rsidRPr="008063F1">
        <w:rPr>
          <w:rFonts w:ascii="Arial" w:hAnsi="Arial" w:cs="Arial"/>
        </w:rPr>
        <w:t>scale</w:t>
      </w:r>
      <w:r w:rsidRPr="008063F1">
        <w:rPr>
          <w:rFonts w:ascii="Arial" w:hAnsi="Arial" w:cs="Arial"/>
        </w:rPr>
        <w:t>/ Why jurisdictions?</w:t>
      </w:r>
    </w:p>
    <w:p w:rsidR="00191353" w:rsidRPr="008063F1" w:rsidRDefault="00191353"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How integrated land use planning is considered in OFLP?</w:t>
      </w:r>
    </w:p>
    <w:p w:rsidR="00191353" w:rsidRPr="008063F1" w:rsidRDefault="00D50E99" w:rsidP="001171A5">
      <w:pPr>
        <w:pStyle w:val="ListParagraph"/>
        <w:numPr>
          <w:ilvl w:val="0"/>
          <w:numId w:val="39"/>
        </w:numPr>
        <w:autoSpaceDE w:val="0"/>
        <w:autoSpaceDN w:val="0"/>
        <w:adjustRightInd w:val="0"/>
        <w:spacing w:after="0" w:line="360" w:lineRule="auto"/>
        <w:jc w:val="both"/>
        <w:rPr>
          <w:rFonts w:ascii="Arial" w:hAnsi="Arial" w:cs="Arial"/>
          <w:highlight w:val="yellow"/>
        </w:rPr>
      </w:pPr>
      <w:r w:rsidRPr="008063F1">
        <w:rPr>
          <w:rFonts w:ascii="Arial" w:hAnsi="Arial" w:cs="Arial"/>
          <w:highlight w:val="yellow"/>
        </w:rPr>
        <w:lastRenderedPageBreak/>
        <w:t>How far OFLP coordination strong?</w:t>
      </w:r>
    </w:p>
    <w:p w:rsidR="00D50E99" w:rsidRPr="008063F1" w:rsidRDefault="00D50E99"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What is the commitments of BoA to reduce the drivers of deforestation and forest degradation?</w:t>
      </w:r>
    </w:p>
    <w:p w:rsidR="0078373F" w:rsidRPr="008063F1" w:rsidRDefault="0078373F" w:rsidP="001171A5">
      <w:pPr>
        <w:pStyle w:val="ListParagraph"/>
        <w:numPr>
          <w:ilvl w:val="0"/>
          <w:numId w:val="39"/>
        </w:numPr>
        <w:autoSpaceDE w:val="0"/>
        <w:autoSpaceDN w:val="0"/>
        <w:adjustRightInd w:val="0"/>
        <w:spacing w:after="0" w:line="360" w:lineRule="auto"/>
        <w:jc w:val="both"/>
        <w:rPr>
          <w:rFonts w:ascii="Arial" w:hAnsi="Arial" w:cs="Arial"/>
        </w:rPr>
      </w:pPr>
      <w:r w:rsidRPr="008063F1">
        <w:rPr>
          <w:rFonts w:ascii="Arial" w:hAnsi="Arial" w:cs="Arial"/>
        </w:rPr>
        <w:t>What is the role of forest in the GDP?</w:t>
      </w:r>
    </w:p>
    <w:p w:rsidR="00D50E99" w:rsidRPr="008063F1" w:rsidRDefault="00043E24" w:rsidP="001171A5">
      <w:pPr>
        <w:autoSpaceDE w:val="0"/>
        <w:autoSpaceDN w:val="0"/>
        <w:adjustRightInd w:val="0"/>
        <w:spacing w:after="0" w:line="360" w:lineRule="auto"/>
        <w:jc w:val="both"/>
        <w:rPr>
          <w:rFonts w:ascii="Arial" w:hAnsi="Arial" w:cs="Arial"/>
          <w:b/>
        </w:rPr>
      </w:pPr>
      <w:r w:rsidRPr="008063F1">
        <w:rPr>
          <w:rFonts w:ascii="Arial" w:hAnsi="Arial" w:cs="Arial"/>
          <w:b/>
        </w:rPr>
        <w:t>Answer</w:t>
      </w:r>
    </w:p>
    <w:p w:rsidR="00121C79" w:rsidRPr="008063F1" w:rsidRDefault="00AD0E69" w:rsidP="001171A5">
      <w:pPr>
        <w:autoSpaceDE w:val="0"/>
        <w:autoSpaceDN w:val="0"/>
        <w:adjustRightInd w:val="0"/>
        <w:spacing w:after="0" w:line="360" w:lineRule="auto"/>
        <w:jc w:val="both"/>
        <w:rPr>
          <w:rFonts w:ascii="Arial" w:hAnsi="Arial" w:cs="Arial"/>
        </w:rPr>
      </w:pPr>
      <w:r w:rsidRPr="008063F1">
        <w:rPr>
          <w:rFonts w:ascii="Arial" w:hAnsi="Arial" w:cs="Arial"/>
        </w:rPr>
        <w:t>Ato Abebe Wolde in the status of deputy head and NRM process owner was a first respondent to the questions raised by the steering committee members. In his speech he was clearly indicates the efforts</w:t>
      </w:r>
      <w:r w:rsidR="006041B3" w:rsidRPr="008063F1">
        <w:rPr>
          <w:rFonts w:ascii="Arial" w:hAnsi="Arial" w:cs="Arial"/>
        </w:rPr>
        <w:t>/mandates</w:t>
      </w:r>
      <w:r w:rsidRPr="008063F1">
        <w:rPr>
          <w:rFonts w:ascii="Arial" w:hAnsi="Arial" w:cs="Arial"/>
        </w:rPr>
        <w:t xml:space="preserve"> of agriculture and natural resource </w:t>
      </w:r>
      <w:r w:rsidR="00D661D9" w:rsidRPr="008063F1">
        <w:rPr>
          <w:rFonts w:ascii="Arial" w:hAnsi="Arial" w:cs="Arial"/>
        </w:rPr>
        <w:t xml:space="preserve">bureau </w:t>
      </w:r>
      <w:r w:rsidRPr="008063F1">
        <w:rPr>
          <w:rFonts w:ascii="Arial" w:hAnsi="Arial" w:cs="Arial"/>
        </w:rPr>
        <w:t xml:space="preserve">in community mobilization towards </w:t>
      </w:r>
      <w:r w:rsidR="006041B3" w:rsidRPr="008063F1">
        <w:rPr>
          <w:rFonts w:ascii="Arial" w:hAnsi="Arial" w:cs="Arial"/>
        </w:rPr>
        <w:t xml:space="preserve">natural resource management. He recommended the need to </w:t>
      </w:r>
      <w:r w:rsidR="007B7BAB" w:rsidRPr="008063F1">
        <w:rPr>
          <w:rFonts w:ascii="Arial" w:hAnsi="Arial" w:cs="Arial"/>
        </w:rPr>
        <w:t>strength</w:t>
      </w:r>
      <w:r w:rsidR="006041B3" w:rsidRPr="008063F1">
        <w:rPr>
          <w:rFonts w:ascii="Arial" w:hAnsi="Arial" w:cs="Arial"/>
        </w:rPr>
        <w:t xml:space="preserve"> platforms to increase the contribution of BoA to REDD+. </w:t>
      </w:r>
    </w:p>
    <w:p w:rsidR="00043E24" w:rsidRPr="008063F1" w:rsidRDefault="00121C79" w:rsidP="001171A5">
      <w:pPr>
        <w:autoSpaceDE w:val="0"/>
        <w:autoSpaceDN w:val="0"/>
        <w:adjustRightInd w:val="0"/>
        <w:spacing w:after="0" w:line="360" w:lineRule="auto"/>
        <w:jc w:val="both"/>
        <w:rPr>
          <w:rFonts w:ascii="Arial" w:hAnsi="Arial" w:cs="Arial"/>
        </w:rPr>
      </w:pPr>
      <w:r w:rsidRPr="008063F1">
        <w:rPr>
          <w:rFonts w:ascii="Arial" w:hAnsi="Arial" w:cs="Arial"/>
          <w:highlight w:val="yellow"/>
        </w:rPr>
        <w:t>Dr. Teshoma Adugna</w:t>
      </w:r>
      <w:r w:rsidR="00080C9F" w:rsidRPr="008063F1">
        <w:rPr>
          <w:rFonts w:ascii="Arial" w:hAnsi="Arial" w:cs="Arial"/>
          <w:highlight w:val="yellow"/>
        </w:rPr>
        <w:t xml:space="preserve"> responde</w:t>
      </w:r>
      <w:r w:rsidR="00043E24" w:rsidRPr="008063F1">
        <w:rPr>
          <w:rFonts w:ascii="Arial" w:hAnsi="Arial" w:cs="Arial"/>
          <w:highlight w:val="yellow"/>
        </w:rPr>
        <w:t>nt</w:t>
      </w:r>
    </w:p>
    <w:p w:rsidR="00043E24" w:rsidRPr="008063F1" w:rsidRDefault="00043E24" w:rsidP="001171A5">
      <w:pPr>
        <w:autoSpaceDE w:val="0"/>
        <w:autoSpaceDN w:val="0"/>
        <w:adjustRightInd w:val="0"/>
        <w:spacing w:after="0" w:line="360" w:lineRule="auto"/>
        <w:jc w:val="both"/>
        <w:rPr>
          <w:rFonts w:ascii="Arial" w:hAnsi="Arial" w:cs="Arial"/>
          <w:sz w:val="10"/>
        </w:rPr>
      </w:pPr>
    </w:p>
    <w:p w:rsidR="00BB343D" w:rsidRPr="008063F1" w:rsidRDefault="008B5DAA"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Ato Didha Dirriba </w:t>
      </w:r>
      <w:r w:rsidR="001136F7" w:rsidRPr="008063F1">
        <w:rPr>
          <w:rFonts w:ascii="Arial" w:hAnsi="Arial" w:cs="Arial"/>
        </w:rPr>
        <w:t xml:space="preserve">gave a brief explanation why the program is/will be  at jurisdictions. According to him to create a center of attention for donors, regional and international body and to manage the leakage  it was agreed </w:t>
      </w:r>
      <w:r w:rsidR="002C7735" w:rsidRPr="008063F1">
        <w:rPr>
          <w:rFonts w:ascii="Arial" w:hAnsi="Arial" w:cs="Arial"/>
        </w:rPr>
        <w:t xml:space="preserve">through negotiations </w:t>
      </w:r>
      <w:r w:rsidR="001136F7" w:rsidRPr="008063F1">
        <w:rPr>
          <w:rFonts w:ascii="Arial" w:hAnsi="Arial" w:cs="Arial"/>
        </w:rPr>
        <w:t xml:space="preserve">at jurisdictions. </w:t>
      </w:r>
      <w:r w:rsidR="006A54DD" w:rsidRPr="008063F1">
        <w:rPr>
          <w:rFonts w:ascii="Arial" w:hAnsi="Arial" w:cs="Arial"/>
        </w:rPr>
        <w:t>Ato Tesfaye and Ato Didha are</w:t>
      </w:r>
      <w:r w:rsidR="000321CC" w:rsidRPr="008063F1">
        <w:rPr>
          <w:rFonts w:ascii="Arial" w:hAnsi="Arial" w:cs="Arial"/>
        </w:rPr>
        <w:t xml:space="preserve"> also</w:t>
      </w:r>
      <w:r w:rsidR="006A54DD" w:rsidRPr="008063F1">
        <w:rPr>
          <w:rFonts w:ascii="Arial" w:hAnsi="Arial" w:cs="Arial"/>
        </w:rPr>
        <w:t xml:space="preserve"> explain the methodology used to set Reference level. They confirmed that t</w:t>
      </w:r>
      <w:r w:rsidR="002C7735" w:rsidRPr="008063F1">
        <w:rPr>
          <w:rFonts w:ascii="Arial" w:hAnsi="Arial" w:cs="Arial"/>
        </w:rPr>
        <w:t>he OFLP baseline/reference level</w:t>
      </w:r>
      <w:r w:rsidR="001136F7" w:rsidRPr="008063F1">
        <w:rPr>
          <w:rFonts w:ascii="Arial" w:hAnsi="Arial" w:cs="Arial"/>
        </w:rPr>
        <w:t xml:space="preserve"> </w:t>
      </w:r>
      <w:r w:rsidR="002C7735" w:rsidRPr="008063F1">
        <w:rPr>
          <w:rFonts w:ascii="Arial" w:hAnsi="Arial" w:cs="Arial"/>
        </w:rPr>
        <w:t>was set based on</w:t>
      </w:r>
      <w:r w:rsidR="00E4211F" w:rsidRPr="008063F1">
        <w:rPr>
          <w:rFonts w:ascii="Arial" w:hAnsi="Arial" w:cs="Arial"/>
        </w:rPr>
        <w:t xml:space="preserve"> FCPF methodological framework (Average</w:t>
      </w:r>
      <w:r w:rsidR="002C7735" w:rsidRPr="008063F1">
        <w:rPr>
          <w:rFonts w:ascii="Arial" w:hAnsi="Arial" w:cs="Arial"/>
        </w:rPr>
        <w:t xml:space="preserve"> historical deforestation and forest degradation</w:t>
      </w:r>
      <w:r w:rsidR="00E4211F" w:rsidRPr="008063F1">
        <w:rPr>
          <w:rFonts w:ascii="Arial" w:hAnsi="Arial" w:cs="Arial"/>
        </w:rPr>
        <w:t>)</w:t>
      </w:r>
      <w:r w:rsidR="002C7735" w:rsidRPr="008063F1">
        <w:rPr>
          <w:rFonts w:ascii="Arial" w:hAnsi="Arial" w:cs="Arial"/>
        </w:rPr>
        <w:t xml:space="preserve">. The reference level developed for the country was lead by MRV specialist based at MEFCC. </w:t>
      </w:r>
      <w:r w:rsidR="00E4211F" w:rsidRPr="008063F1">
        <w:rPr>
          <w:rFonts w:ascii="Arial" w:hAnsi="Arial" w:cs="Arial"/>
        </w:rPr>
        <w:t>The</w:t>
      </w:r>
      <w:r w:rsidR="000321CC" w:rsidRPr="008063F1">
        <w:rPr>
          <w:rFonts w:ascii="Arial" w:hAnsi="Arial" w:cs="Arial"/>
        </w:rPr>
        <w:t>refore,</w:t>
      </w:r>
      <w:r w:rsidR="00E4211F" w:rsidRPr="008063F1">
        <w:rPr>
          <w:rFonts w:ascii="Arial" w:hAnsi="Arial" w:cs="Arial"/>
        </w:rPr>
        <w:t xml:space="preserve"> MRV unit is responsible for reference level developed.</w:t>
      </w:r>
    </w:p>
    <w:p w:rsidR="00BB343D" w:rsidRPr="008063F1" w:rsidRDefault="00BB343D" w:rsidP="001171A5">
      <w:pPr>
        <w:autoSpaceDE w:val="0"/>
        <w:autoSpaceDN w:val="0"/>
        <w:adjustRightInd w:val="0"/>
        <w:spacing w:after="0" w:line="360" w:lineRule="auto"/>
        <w:jc w:val="both"/>
        <w:rPr>
          <w:rFonts w:ascii="Arial" w:hAnsi="Arial" w:cs="Arial"/>
        </w:rPr>
      </w:pPr>
      <w:r w:rsidRPr="008063F1">
        <w:rPr>
          <w:rFonts w:ascii="Arial" w:hAnsi="Arial" w:cs="Arial"/>
        </w:rPr>
        <w:t>It is possible to consider land use planning through establish a multi-sector coordination platform on land-use issues, strengthen the capacity of the sectors and support implementation of land use planning with additional financial and technical resources.</w:t>
      </w:r>
    </w:p>
    <w:p w:rsidR="00D944FE" w:rsidRPr="008063F1" w:rsidRDefault="00D944FE" w:rsidP="001171A5">
      <w:pPr>
        <w:autoSpaceDE w:val="0"/>
        <w:autoSpaceDN w:val="0"/>
        <w:adjustRightInd w:val="0"/>
        <w:spacing w:after="0" w:line="360" w:lineRule="auto"/>
        <w:jc w:val="both"/>
        <w:rPr>
          <w:rFonts w:ascii="Arial" w:hAnsi="Arial" w:cs="Arial"/>
          <w:sz w:val="12"/>
        </w:rPr>
      </w:pPr>
    </w:p>
    <w:p w:rsidR="005B28FE" w:rsidRPr="008063F1" w:rsidRDefault="00FB3F13" w:rsidP="001171A5">
      <w:pPr>
        <w:autoSpaceDE w:val="0"/>
        <w:autoSpaceDN w:val="0"/>
        <w:adjustRightInd w:val="0"/>
        <w:spacing w:after="0" w:line="360" w:lineRule="auto"/>
        <w:jc w:val="both"/>
        <w:rPr>
          <w:rFonts w:ascii="Arial" w:hAnsi="Arial" w:cs="Arial"/>
        </w:rPr>
      </w:pPr>
      <w:r w:rsidRPr="008063F1">
        <w:rPr>
          <w:rFonts w:ascii="Arial" w:hAnsi="Arial" w:cs="Arial"/>
        </w:rPr>
        <w:t>Ato Tesfaye clearly stated that e</w:t>
      </w:r>
      <w:r w:rsidR="00D944FE" w:rsidRPr="008063F1">
        <w:rPr>
          <w:rFonts w:ascii="Arial" w:hAnsi="Arial" w:cs="Arial"/>
        </w:rPr>
        <w:t xml:space="preserve">ffective OFLP implementation requires </w:t>
      </w:r>
      <w:r w:rsidR="00E16726" w:rsidRPr="008063F1">
        <w:rPr>
          <w:rFonts w:ascii="Arial" w:hAnsi="Arial" w:cs="Arial"/>
        </w:rPr>
        <w:t>c</w:t>
      </w:r>
      <w:r w:rsidR="00D944FE" w:rsidRPr="008063F1">
        <w:rPr>
          <w:rFonts w:ascii="Arial" w:hAnsi="Arial" w:cs="Arial"/>
        </w:rPr>
        <w:t xml:space="preserve">lear and coherent mandates, sufficient capacities, and effective horizontal and vertical coordination. </w:t>
      </w:r>
      <w:r w:rsidR="00BB343D" w:rsidRPr="008063F1">
        <w:rPr>
          <w:rFonts w:ascii="Arial" w:hAnsi="Arial" w:cs="Arial"/>
        </w:rPr>
        <w:t xml:space="preserve">The roles </w:t>
      </w:r>
      <w:r w:rsidR="00ED21AD" w:rsidRPr="008063F1">
        <w:rPr>
          <w:rFonts w:ascii="Arial" w:hAnsi="Arial" w:cs="Arial"/>
        </w:rPr>
        <w:t xml:space="preserve">and responsibilities </w:t>
      </w:r>
      <w:r w:rsidR="00BB343D" w:rsidRPr="008063F1">
        <w:rPr>
          <w:rFonts w:ascii="Arial" w:hAnsi="Arial" w:cs="Arial"/>
        </w:rPr>
        <w:t xml:space="preserve">of each relevant sectors were included in the PIM and that of the steering committee was presented by </w:t>
      </w:r>
      <w:r w:rsidR="00E4211F" w:rsidRPr="008063F1">
        <w:rPr>
          <w:rFonts w:ascii="Arial" w:hAnsi="Arial" w:cs="Arial"/>
        </w:rPr>
        <w:t>ORCU</w:t>
      </w:r>
      <w:r w:rsidR="00ED21AD" w:rsidRPr="008063F1">
        <w:rPr>
          <w:rFonts w:ascii="Arial" w:hAnsi="Arial" w:cs="Arial"/>
        </w:rPr>
        <w:t xml:space="preserve"> social safeguards specialist</w:t>
      </w:r>
      <w:r w:rsidR="00E4211F" w:rsidRPr="008063F1">
        <w:rPr>
          <w:rFonts w:ascii="Arial" w:hAnsi="Arial" w:cs="Arial"/>
        </w:rPr>
        <w:t>.</w:t>
      </w:r>
    </w:p>
    <w:p w:rsidR="00C04589" w:rsidRPr="008063F1" w:rsidRDefault="006A54DD" w:rsidP="001171A5">
      <w:pPr>
        <w:autoSpaceDE w:val="0"/>
        <w:autoSpaceDN w:val="0"/>
        <w:adjustRightInd w:val="0"/>
        <w:spacing w:after="0" w:line="360" w:lineRule="auto"/>
        <w:jc w:val="both"/>
        <w:rPr>
          <w:rFonts w:ascii="Arial" w:hAnsi="Arial" w:cs="Arial"/>
        </w:rPr>
      </w:pPr>
      <w:r w:rsidRPr="008063F1">
        <w:rPr>
          <w:rFonts w:ascii="Arial" w:hAnsi="Arial" w:cs="Arial"/>
        </w:rPr>
        <w:t xml:space="preserve">Finally Dr. Hasan clearly indicates conflict resolution mechanisms because of different interest. In his remark he was explain BSM </w:t>
      </w:r>
      <w:r w:rsidR="002400D4" w:rsidRPr="008063F1">
        <w:rPr>
          <w:rFonts w:ascii="Arial" w:hAnsi="Arial" w:cs="Arial"/>
        </w:rPr>
        <w:t xml:space="preserve">helps  to establishes the level of benefits, and how,  when, where  and to whom benefits are distributed in the REDD+ program </w:t>
      </w:r>
      <w:r w:rsidRPr="008063F1">
        <w:rPr>
          <w:rFonts w:ascii="Arial" w:hAnsi="Arial" w:cs="Arial"/>
        </w:rPr>
        <w:t xml:space="preserve">to address conflict of </w:t>
      </w:r>
      <w:r w:rsidR="0078373F" w:rsidRPr="008063F1">
        <w:rPr>
          <w:rFonts w:ascii="Arial" w:hAnsi="Arial" w:cs="Arial"/>
        </w:rPr>
        <w:t>interest</w:t>
      </w:r>
      <w:r w:rsidRPr="008063F1">
        <w:rPr>
          <w:rFonts w:ascii="Arial" w:hAnsi="Arial" w:cs="Arial"/>
        </w:rPr>
        <w:t xml:space="preserve"> between </w:t>
      </w:r>
      <w:r w:rsidR="0078373F" w:rsidRPr="008063F1">
        <w:rPr>
          <w:rFonts w:ascii="Arial" w:hAnsi="Arial" w:cs="Arial"/>
        </w:rPr>
        <w:t>different stakeholders. The issues of coordination and the contribution</w:t>
      </w:r>
      <w:r w:rsidR="002400D4" w:rsidRPr="008063F1">
        <w:rPr>
          <w:rFonts w:ascii="Arial" w:hAnsi="Arial" w:cs="Arial"/>
        </w:rPr>
        <w:t>s</w:t>
      </w:r>
      <w:r w:rsidR="0078373F" w:rsidRPr="008063F1">
        <w:rPr>
          <w:rFonts w:ascii="Arial" w:hAnsi="Arial" w:cs="Arial"/>
        </w:rPr>
        <w:t xml:space="preserve"> of forest sector </w:t>
      </w:r>
      <w:r w:rsidR="002400D4" w:rsidRPr="008063F1">
        <w:rPr>
          <w:rFonts w:ascii="Arial" w:hAnsi="Arial" w:cs="Arial"/>
        </w:rPr>
        <w:t xml:space="preserve">in GDP </w:t>
      </w:r>
      <w:r w:rsidR="0078373F" w:rsidRPr="008063F1">
        <w:rPr>
          <w:rFonts w:ascii="Arial" w:hAnsi="Arial" w:cs="Arial"/>
        </w:rPr>
        <w:t>were detailed by Dr. Hasan.</w:t>
      </w:r>
      <w:r w:rsidR="003C0552" w:rsidRPr="008063F1">
        <w:rPr>
          <w:rFonts w:ascii="Arial" w:hAnsi="Arial" w:cs="Arial"/>
        </w:rPr>
        <w:t xml:space="preserve"> Finally he was underline the needs of Action plan for steering committee to obtain the support of the members.</w:t>
      </w:r>
    </w:p>
    <w:p w:rsidR="004375CE" w:rsidRPr="008063F1" w:rsidRDefault="00AD0E69" w:rsidP="007643F2">
      <w:pPr>
        <w:pStyle w:val="Heading1"/>
        <w:rPr>
          <w:rFonts w:ascii="Arial" w:hAnsi="Arial" w:cs="Arial"/>
          <w:color w:val="auto"/>
          <w:sz w:val="22"/>
          <w:szCs w:val="22"/>
        </w:rPr>
      </w:pPr>
      <w:r w:rsidRPr="008063F1">
        <w:rPr>
          <w:rFonts w:ascii="Arial" w:hAnsi="Arial" w:cs="Arial"/>
          <w:color w:val="auto"/>
          <w:sz w:val="22"/>
          <w:szCs w:val="22"/>
        </w:rPr>
        <w:lastRenderedPageBreak/>
        <w:t xml:space="preserve"> </w:t>
      </w:r>
      <w:bookmarkStart w:id="6" w:name="_Toc412483803"/>
      <w:bookmarkStart w:id="7" w:name="_Toc472300937"/>
      <w:r w:rsidR="003B0A64" w:rsidRPr="008063F1">
        <w:rPr>
          <w:rFonts w:ascii="Arial" w:hAnsi="Arial" w:cs="Arial"/>
          <w:color w:val="auto"/>
          <w:sz w:val="22"/>
          <w:szCs w:val="22"/>
        </w:rPr>
        <w:t xml:space="preserve">4. </w:t>
      </w:r>
      <w:r w:rsidR="004375CE" w:rsidRPr="008063F1">
        <w:rPr>
          <w:rFonts w:ascii="Arial" w:hAnsi="Arial" w:cs="Arial"/>
          <w:color w:val="auto"/>
          <w:sz w:val="22"/>
          <w:szCs w:val="22"/>
        </w:rPr>
        <w:t>Session 3: Closing remark</w:t>
      </w:r>
      <w:bookmarkEnd w:id="6"/>
      <w:bookmarkEnd w:id="7"/>
      <w:r w:rsidR="004375CE" w:rsidRPr="008063F1">
        <w:rPr>
          <w:rFonts w:ascii="Arial" w:hAnsi="Arial" w:cs="Arial"/>
          <w:color w:val="auto"/>
          <w:sz w:val="22"/>
          <w:szCs w:val="22"/>
        </w:rPr>
        <w:t xml:space="preserve"> </w:t>
      </w:r>
    </w:p>
    <w:p w:rsidR="004375CE" w:rsidRPr="008063F1" w:rsidRDefault="004375CE" w:rsidP="001171A5">
      <w:pPr>
        <w:spacing w:line="360" w:lineRule="auto"/>
        <w:jc w:val="both"/>
        <w:rPr>
          <w:rFonts w:ascii="Arial" w:hAnsi="Arial" w:cs="Arial"/>
        </w:rPr>
      </w:pPr>
      <w:r w:rsidRPr="008063F1">
        <w:rPr>
          <w:rFonts w:ascii="Arial" w:hAnsi="Arial" w:cs="Arial"/>
        </w:rPr>
        <w:t>Dr, Hasan Yusuf Director General of Oromia Environment, Forest and Climate Change Authority, gave a brief closing remark by summarizing what has been presented and discussed. In his speech he thanked all the steering committee members for  their attendance and active participations.</w:t>
      </w:r>
    </w:p>
    <w:p w:rsidR="004375CE" w:rsidRPr="008063F1" w:rsidRDefault="004375CE" w:rsidP="001171A5">
      <w:pPr>
        <w:spacing w:line="360" w:lineRule="auto"/>
        <w:jc w:val="both"/>
        <w:rPr>
          <w:rFonts w:ascii="Arial" w:hAnsi="Arial" w:cs="Arial"/>
        </w:rPr>
      </w:pPr>
      <w:r w:rsidRPr="008063F1">
        <w:rPr>
          <w:rFonts w:ascii="Arial" w:hAnsi="Arial" w:cs="Arial"/>
        </w:rPr>
        <w:t xml:space="preserve">The meeting was adjoined at </w:t>
      </w:r>
      <w:r w:rsidR="00380CA6" w:rsidRPr="008063F1">
        <w:rPr>
          <w:rFonts w:ascii="Arial" w:hAnsi="Arial" w:cs="Arial"/>
        </w:rPr>
        <w:t>1</w:t>
      </w:r>
      <w:r w:rsidRPr="008063F1">
        <w:rPr>
          <w:rFonts w:ascii="Arial" w:hAnsi="Arial" w:cs="Arial"/>
        </w:rPr>
        <w:t>:00 pm</w:t>
      </w:r>
    </w:p>
    <w:p w:rsidR="00E332A6" w:rsidRPr="008063F1" w:rsidRDefault="00E332A6" w:rsidP="001171A5">
      <w:pPr>
        <w:autoSpaceDE w:val="0"/>
        <w:autoSpaceDN w:val="0"/>
        <w:adjustRightInd w:val="0"/>
        <w:spacing w:after="0" w:line="360" w:lineRule="auto"/>
        <w:jc w:val="both"/>
        <w:rPr>
          <w:rFonts w:ascii="Arial" w:hAnsi="Arial" w:cs="Arial"/>
        </w:rPr>
      </w:pPr>
    </w:p>
    <w:p w:rsidR="00E332A6" w:rsidRPr="008063F1" w:rsidRDefault="00E332A6" w:rsidP="001171A5">
      <w:pPr>
        <w:autoSpaceDE w:val="0"/>
        <w:autoSpaceDN w:val="0"/>
        <w:adjustRightInd w:val="0"/>
        <w:spacing w:after="0" w:line="360" w:lineRule="auto"/>
        <w:jc w:val="both"/>
        <w:rPr>
          <w:rFonts w:ascii="Arial" w:hAnsi="Arial" w:cs="Arial"/>
        </w:rPr>
      </w:pPr>
    </w:p>
    <w:p w:rsidR="00E332A6" w:rsidRPr="008063F1" w:rsidRDefault="00E332A6" w:rsidP="001171A5">
      <w:pPr>
        <w:autoSpaceDE w:val="0"/>
        <w:autoSpaceDN w:val="0"/>
        <w:adjustRightInd w:val="0"/>
        <w:spacing w:after="0" w:line="360" w:lineRule="auto"/>
        <w:jc w:val="both"/>
        <w:rPr>
          <w:rFonts w:ascii="Arial" w:hAnsi="Arial" w:cs="Arial"/>
        </w:rPr>
      </w:pPr>
    </w:p>
    <w:p w:rsidR="00881648" w:rsidRPr="008063F1" w:rsidRDefault="00881648" w:rsidP="001171A5">
      <w:pPr>
        <w:autoSpaceDE w:val="0"/>
        <w:autoSpaceDN w:val="0"/>
        <w:adjustRightInd w:val="0"/>
        <w:spacing w:after="0" w:line="360" w:lineRule="auto"/>
        <w:jc w:val="both"/>
        <w:rPr>
          <w:rFonts w:ascii="Arial" w:hAnsi="Arial" w:cs="Arial"/>
        </w:rPr>
      </w:pPr>
      <w:r w:rsidRPr="008063F1">
        <w:rPr>
          <w:rFonts w:ascii="Arial" w:hAnsi="Arial" w:cs="Arial"/>
          <w:noProof/>
        </w:rPr>
        <w:drawing>
          <wp:inline distT="0" distB="0" distL="0" distR="0">
            <wp:extent cx="5943600" cy="4318769"/>
            <wp:effectExtent l="19050" t="0" r="0" b="0"/>
            <wp:docPr id="1" name="Picture 1" descr="C:\Users\hp\Desktop\fffff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fffff 001.jpg"/>
                    <pic:cNvPicPr>
                      <a:picLocks noChangeAspect="1" noChangeArrowheads="1"/>
                    </pic:cNvPicPr>
                  </pic:nvPicPr>
                  <pic:blipFill>
                    <a:blip r:embed="rId8" cstate="print"/>
                    <a:srcRect/>
                    <a:stretch>
                      <a:fillRect/>
                    </a:stretch>
                  </pic:blipFill>
                  <pic:spPr bwMode="auto">
                    <a:xfrm>
                      <a:off x="0" y="0"/>
                      <a:ext cx="5943600" cy="4318769"/>
                    </a:xfrm>
                    <a:prstGeom prst="rect">
                      <a:avLst/>
                    </a:prstGeom>
                    <a:noFill/>
                    <a:ln w="9525">
                      <a:noFill/>
                      <a:miter lim="800000"/>
                      <a:headEnd/>
                      <a:tailEnd/>
                    </a:ln>
                  </pic:spPr>
                </pic:pic>
              </a:graphicData>
            </a:graphic>
          </wp:inline>
        </w:drawing>
      </w:r>
    </w:p>
    <w:sectPr w:rsidR="00881648" w:rsidRPr="008063F1" w:rsidSect="00736A5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F4F" w:rsidRDefault="005D4F4F" w:rsidP="00124217">
      <w:pPr>
        <w:spacing w:after="0" w:line="240" w:lineRule="auto"/>
      </w:pPr>
      <w:r>
        <w:separator/>
      </w:r>
    </w:p>
  </w:endnote>
  <w:endnote w:type="continuationSeparator" w:id="1">
    <w:p w:rsidR="005D4F4F" w:rsidRDefault="005D4F4F" w:rsidP="0012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F4F" w:rsidRDefault="005D4F4F" w:rsidP="00124217">
      <w:pPr>
        <w:spacing w:after="0" w:line="240" w:lineRule="auto"/>
      </w:pPr>
      <w:r>
        <w:separator/>
      </w:r>
    </w:p>
  </w:footnote>
  <w:footnote w:type="continuationSeparator" w:id="1">
    <w:p w:rsidR="005D4F4F" w:rsidRDefault="005D4F4F" w:rsidP="001242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A6C"/>
    <w:multiLevelType w:val="hybridMultilevel"/>
    <w:tmpl w:val="6112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41A42"/>
    <w:multiLevelType w:val="hybridMultilevel"/>
    <w:tmpl w:val="F4ECC13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nsid w:val="039509D4"/>
    <w:multiLevelType w:val="hybridMultilevel"/>
    <w:tmpl w:val="841C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24B5"/>
    <w:multiLevelType w:val="hybridMultilevel"/>
    <w:tmpl w:val="C426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16D17"/>
    <w:multiLevelType w:val="hybridMultilevel"/>
    <w:tmpl w:val="95E85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2E0967"/>
    <w:multiLevelType w:val="hybridMultilevel"/>
    <w:tmpl w:val="B14E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C0CCC"/>
    <w:multiLevelType w:val="hybridMultilevel"/>
    <w:tmpl w:val="333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E5C30"/>
    <w:multiLevelType w:val="hybridMultilevel"/>
    <w:tmpl w:val="CF462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nsid w:val="0C195386"/>
    <w:multiLevelType w:val="hybridMultilevel"/>
    <w:tmpl w:val="0D8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930CE7"/>
    <w:multiLevelType w:val="hybridMultilevel"/>
    <w:tmpl w:val="6952E5E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13F96861"/>
    <w:multiLevelType w:val="hybridMultilevel"/>
    <w:tmpl w:val="4CE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46EE8"/>
    <w:multiLevelType w:val="hybridMultilevel"/>
    <w:tmpl w:val="F07E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7B4B75"/>
    <w:multiLevelType w:val="hybridMultilevel"/>
    <w:tmpl w:val="FC12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824FB"/>
    <w:multiLevelType w:val="hybridMultilevel"/>
    <w:tmpl w:val="C03C3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90057"/>
    <w:multiLevelType w:val="hybridMultilevel"/>
    <w:tmpl w:val="6D54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01250"/>
    <w:multiLevelType w:val="hybridMultilevel"/>
    <w:tmpl w:val="642C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375352"/>
    <w:multiLevelType w:val="hybridMultilevel"/>
    <w:tmpl w:val="7B06F4F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nsid w:val="272E4759"/>
    <w:multiLevelType w:val="hybridMultilevel"/>
    <w:tmpl w:val="D6B8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E40B2"/>
    <w:multiLevelType w:val="hybridMultilevel"/>
    <w:tmpl w:val="80723674"/>
    <w:lvl w:ilvl="0" w:tplc="43D6CB2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nsid w:val="2CBB4135"/>
    <w:multiLevelType w:val="hybridMultilevel"/>
    <w:tmpl w:val="B542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8F2C61"/>
    <w:multiLevelType w:val="hybridMultilevel"/>
    <w:tmpl w:val="887C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42B3D"/>
    <w:multiLevelType w:val="hybridMultilevel"/>
    <w:tmpl w:val="E3A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D5091A"/>
    <w:multiLevelType w:val="hybridMultilevel"/>
    <w:tmpl w:val="ABA6B5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452D0"/>
    <w:multiLevelType w:val="hybridMultilevel"/>
    <w:tmpl w:val="5D60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27E6A"/>
    <w:multiLevelType w:val="hybridMultilevel"/>
    <w:tmpl w:val="13C2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E0190F"/>
    <w:multiLevelType w:val="hybridMultilevel"/>
    <w:tmpl w:val="3758899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42D705D9"/>
    <w:multiLevelType w:val="hybridMultilevel"/>
    <w:tmpl w:val="F8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04E29"/>
    <w:multiLevelType w:val="hybridMultilevel"/>
    <w:tmpl w:val="7F2A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8A149C"/>
    <w:multiLevelType w:val="hybridMultilevel"/>
    <w:tmpl w:val="7B4A2A4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9">
    <w:nsid w:val="4D282EBA"/>
    <w:multiLevelType w:val="hybridMultilevel"/>
    <w:tmpl w:val="8E4EF3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nsid w:val="4F1B0B98"/>
    <w:multiLevelType w:val="hybridMultilevel"/>
    <w:tmpl w:val="CAA469AE"/>
    <w:lvl w:ilvl="0" w:tplc="A6C44A6A">
      <w:start w:val="1"/>
      <w:numFmt w:val="bullet"/>
      <w:lvlText w:val="•"/>
      <w:lvlJc w:val="left"/>
      <w:pPr>
        <w:tabs>
          <w:tab w:val="num" w:pos="720"/>
        </w:tabs>
        <w:ind w:left="720" w:hanging="360"/>
      </w:pPr>
      <w:rPr>
        <w:rFonts w:ascii="Arial" w:hAnsi="Arial" w:hint="default"/>
      </w:rPr>
    </w:lvl>
    <w:lvl w:ilvl="1" w:tplc="1778B528" w:tentative="1">
      <w:start w:val="1"/>
      <w:numFmt w:val="bullet"/>
      <w:lvlText w:val="•"/>
      <w:lvlJc w:val="left"/>
      <w:pPr>
        <w:tabs>
          <w:tab w:val="num" w:pos="1440"/>
        </w:tabs>
        <w:ind w:left="1440" w:hanging="360"/>
      </w:pPr>
      <w:rPr>
        <w:rFonts w:ascii="Arial" w:hAnsi="Arial" w:hint="default"/>
      </w:rPr>
    </w:lvl>
    <w:lvl w:ilvl="2" w:tplc="2F3EB152" w:tentative="1">
      <w:start w:val="1"/>
      <w:numFmt w:val="bullet"/>
      <w:lvlText w:val="•"/>
      <w:lvlJc w:val="left"/>
      <w:pPr>
        <w:tabs>
          <w:tab w:val="num" w:pos="2160"/>
        </w:tabs>
        <w:ind w:left="2160" w:hanging="360"/>
      </w:pPr>
      <w:rPr>
        <w:rFonts w:ascii="Arial" w:hAnsi="Arial" w:hint="default"/>
      </w:rPr>
    </w:lvl>
    <w:lvl w:ilvl="3" w:tplc="1FC42446" w:tentative="1">
      <w:start w:val="1"/>
      <w:numFmt w:val="bullet"/>
      <w:lvlText w:val="•"/>
      <w:lvlJc w:val="left"/>
      <w:pPr>
        <w:tabs>
          <w:tab w:val="num" w:pos="2880"/>
        </w:tabs>
        <w:ind w:left="2880" w:hanging="360"/>
      </w:pPr>
      <w:rPr>
        <w:rFonts w:ascii="Arial" w:hAnsi="Arial" w:hint="default"/>
      </w:rPr>
    </w:lvl>
    <w:lvl w:ilvl="4" w:tplc="0E264676" w:tentative="1">
      <w:start w:val="1"/>
      <w:numFmt w:val="bullet"/>
      <w:lvlText w:val="•"/>
      <w:lvlJc w:val="left"/>
      <w:pPr>
        <w:tabs>
          <w:tab w:val="num" w:pos="3600"/>
        </w:tabs>
        <w:ind w:left="3600" w:hanging="360"/>
      </w:pPr>
      <w:rPr>
        <w:rFonts w:ascii="Arial" w:hAnsi="Arial" w:hint="default"/>
      </w:rPr>
    </w:lvl>
    <w:lvl w:ilvl="5" w:tplc="92F2D8CA" w:tentative="1">
      <w:start w:val="1"/>
      <w:numFmt w:val="bullet"/>
      <w:lvlText w:val="•"/>
      <w:lvlJc w:val="left"/>
      <w:pPr>
        <w:tabs>
          <w:tab w:val="num" w:pos="4320"/>
        </w:tabs>
        <w:ind w:left="4320" w:hanging="360"/>
      </w:pPr>
      <w:rPr>
        <w:rFonts w:ascii="Arial" w:hAnsi="Arial" w:hint="default"/>
      </w:rPr>
    </w:lvl>
    <w:lvl w:ilvl="6" w:tplc="5F48A2EA" w:tentative="1">
      <w:start w:val="1"/>
      <w:numFmt w:val="bullet"/>
      <w:lvlText w:val="•"/>
      <w:lvlJc w:val="left"/>
      <w:pPr>
        <w:tabs>
          <w:tab w:val="num" w:pos="5040"/>
        </w:tabs>
        <w:ind w:left="5040" w:hanging="360"/>
      </w:pPr>
      <w:rPr>
        <w:rFonts w:ascii="Arial" w:hAnsi="Arial" w:hint="default"/>
      </w:rPr>
    </w:lvl>
    <w:lvl w:ilvl="7" w:tplc="807476FC" w:tentative="1">
      <w:start w:val="1"/>
      <w:numFmt w:val="bullet"/>
      <w:lvlText w:val="•"/>
      <w:lvlJc w:val="left"/>
      <w:pPr>
        <w:tabs>
          <w:tab w:val="num" w:pos="5760"/>
        </w:tabs>
        <w:ind w:left="5760" w:hanging="360"/>
      </w:pPr>
      <w:rPr>
        <w:rFonts w:ascii="Arial" w:hAnsi="Arial" w:hint="default"/>
      </w:rPr>
    </w:lvl>
    <w:lvl w:ilvl="8" w:tplc="0296A442" w:tentative="1">
      <w:start w:val="1"/>
      <w:numFmt w:val="bullet"/>
      <w:lvlText w:val="•"/>
      <w:lvlJc w:val="left"/>
      <w:pPr>
        <w:tabs>
          <w:tab w:val="num" w:pos="6480"/>
        </w:tabs>
        <w:ind w:left="6480" w:hanging="360"/>
      </w:pPr>
      <w:rPr>
        <w:rFonts w:ascii="Arial" w:hAnsi="Arial" w:hint="default"/>
      </w:rPr>
    </w:lvl>
  </w:abstractNum>
  <w:abstractNum w:abstractNumId="31">
    <w:nsid w:val="51B01086"/>
    <w:multiLevelType w:val="hybridMultilevel"/>
    <w:tmpl w:val="09660FCA"/>
    <w:lvl w:ilvl="0" w:tplc="468E0B4C">
      <w:start w:val="1"/>
      <w:numFmt w:val="decimal"/>
      <w:lvlText w:val="%1."/>
      <w:lvlJc w:val="left"/>
      <w:pPr>
        <w:ind w:left="15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6122F"/>
    <w:multiLevelType w:val="hybridMultilevel"/>
    <w:tmpl w:val="3B0A68E4"/>
    <w:lvl w:ilvl="0" w:tplc="468E0B4C">
      <w:start w:val="1"/>
      <w:numFmt w:val="decimal"/>
      <w:lvlText w:val="%1."/>
      <w:lvlJc w:val="left"/>
      <w:pPr>
        <w:ind w:left="1560" w:hanging="360"/>
      </w:pPr>
      <w:rPr>
        <w:b/>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nsid w:val="57202F05"/>
    <w:multiLevelType w:val="hybridMultilevel"/>
    <w:tmpl w:val="4476F170"/>
    <w:lvl w:ilvl="0" w:tplc="468E0B4C">
      <w:start w:val="1"/>
      <w:numFmt w:val="decimal"/>
      <w:lvlText w:val="%1."/>
      <w:lvlJc w:val="left"/>
      <w:pPr>
        <w:ind w:left="15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2B5D45"/>
    <w:multiLevelType w:val="hybridMultilevel"/>
    <w:tmpl w:val="C5E6A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F65634F"/>
    <w:multiLevelType w:val="hybridMultilevel"/>
    <w:tmpl w:val="5832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809E0"/>
    <w:multiLevelType w:val="hybridMultilevel"/>
    <w:tmpl w:val="07E2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497F9A"/>
    <w:multiLevelType w:val="hybridMultilevel"/>
    <w:tmpl w:val="33A467D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nsid w:val="679E772E"/>
    <w:multiLevelType w:val="hybridMultilevel"/>
    <w:tmpl w:val="D55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883D0D"/>
    <w:multiLevelType w:val="hybridMultilevel"/>
    <w:tmpl w:val="D666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0A5072"/>
    <w:multiLevelType w:val="hybridMultilevel"/>
    <w:tmpl w:val="DE8E8218"/>
    <w:lvl w:ilvl="0" w:tplc="468E0B4C">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C26C18"/>
    <w:multiLevelType w:val="hybridMultilevel"/>
    <w:tmpl w:val="5EDA2A2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8"/>
  </w:num>
  <w:num w:numId="2">
    <w:abstractNumId w:val="10"/>
  </w:num>
  <w:num w:numId="3">
    <w:abstractNumId w:val="29"/>
  </w:num>
  <w:num w:numId="4">
    <w:abstractNumId w:val="32"/>
  </w:num>
  <w:num w:numId="5">
    <w:abstractNumId w:val="28"/>
  </w:num>
  <w:num w:numId="6">
    <w:abstractNumId w:val="41"/>
  </w:num>
  <w:num w:numId="7">
    <w:abstractNumId w:val="31"/>
  </w:num>
  <w:num w:numId="8">
    <w:abstractNumId w:val="33"/>
  </w:num>
  <w:num w:numId="9">
    <w:abstractNumId w:val="1"/>
  </w:num>
  <w:num w:numId="10">
    <w:abstractNumId w:val="9"/>
  </w:num>
  <w:num w:numId="11">
    <w:abstractNumId w:val="15"/>
  </w:num>
  <w:num w:numId="12">
    <w:abstractNumId w:val="3"/>
  </w:num>
  <w:num w:numId="13">
    <w:abstractNumId w:val="16"/>
  </w:num>
  <w:num w:numId="14">
    <w:abstractNumId w:val="11"/>
  </w:num>
  <w:num w:numId="15">
    <w:abstractNumId w:val="25"/>
  </w:num>
  <w:num w:numId="16">
    <w:abstractNumId w:val="14"/>
  </w:num>
  <w:num w:numId="17">
    <w:abstractNumId w:val="34"/>
  </w:num>
  <w:num w:numId="18">
    <w:abstractNumId w:val="22"/>
  </w:num>
  <w:num w:numId="19">
    <w:abstractNumId w:val="17"/>
  </w:num>
  <w:num w:numId="20">
    <w:abstractNumId w:val="38"/>
  </w:num>
  <w:num w:numId="21">
    <w:abstractNumId w:val="7"/>
  </w:num>
  <w:num w:numId="22">
    <w:abstractNumId w:val="12"/>
  </w:num>
  <w:num w:numId="23">
    <w:abstractNumId w:val="37"/>
  </w:num>
  <w:num w:numId="24">
    <w:abstractNumId w:val="19"/>
  </w:num>
  <w:num w:numId="25">
    <w:abstractNumId w:val="27"/>
  </w:num>
  <w:num w:numId="26">
    <w:abstractNumId w:val="21"/>
  </w:num>
  <w:num w:numId="27">
    <w:abstractNumId w:val="24"/>
  </w:num>
  <w:num w:numId="28">
    <w:abstractNumId w:val="35"/>
  </w:num>
  <w:num w:numId="29">
    <w:abstractNumId w:val="5"/>
  </w:num>
  <w:num w:numId="30">
    <w:abstractNumId w:val="20"/>
  </w:num>
  <w:num w:numId="31">
    <w:abstractNumId w:val="6"/>
  </w:num>
  <w:num w:numId="32">
    <w:abstractNumId w:val="36"/>
  </w:num>
  <w:num w:numId="33">
    <w:abstractNumId w:val="23"/>
  </w:num>
  <w:num w:numId="34">
    <w:abstractNumId w:val="0"/>
  </w:num>
  <w:num w:numId="35">
    <w:abstractNumId w:val="4"/>
  </w:num>
  <w:num w:numId="36">
    <w:abstractNumId w:val="13"/>
  </w:num>
  <w:num w:numId="37">
    <w:abstractNumId w:val="26"/>
  </w:num>
  <w:num w:numId="38">
    <w:abstractNumId w:val="39"/>
  </w:num>
  <w:num w:numId="39">
    <w:abstractNumId w:val="40"/>
  </w:num>
  <w:num w:numId="40">
    <w:abstractNumId w:val="30"/>
  </w:num>
  <w:num w:numId="41">
    <w:abstractNumId w:val="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B11B0"/>
    <w:rsid w:val="00010DA9"/>
    <w:rsid w:val="00012339"/>
    <w:rsid w:val="000168C3"/>
    <w:rsid w:val="00023486"/>
    <w:rsid w:val="000321CC"/>
    <w:rsid w:val="00042C5D"/>
    <w:rsid w:val="00043C46"/>
    <w:rsid w:val="00043E24"/>
    <w:rsid w:val="000542F7"/>
    <w:rsid w:val="00067F14"/>
    <w:rsid w:val="00070B45"/>
    <w:rsid w:val="0007136B"/>
    <w:rsid w:val="0007405A"/>
    <w:rsid w:val="00074179"/>
    <w:rsid w:val="00080C9F"/>
    <w:rsid w:val="00094D19"/>
    <w:rsid w:val="000B53EA"/>
    <w:rsid w:val="000B7874"/>
    <w:rsid w:val="000C12C5"/>
    <w:rsid w:val="000C517D"/>
    <w:rsid w:val="000D20E0"/>
    <w:rsid w:val="000D5EEF"/>
    <w:rsid w:val="000E200E"/>
    <w:rsid w:val="000E440B"/>
    <w:rsid w:val="000E67EB"/>
    <w:rsid w:val="000F0030"/>
    <w:rsid w:val="000F424B"/>
    <w:rsid w:val="000F60EE"/>
    <w:rsid w:val="00104580"/>
    <w:rsid w:val="001073C0"/>
    <w:rsid w:val="00107780"/>
    <w:rsid w:val="001118C9"/>
    <w:rsid w:val="001136F7"/>
    <w:rsid w:val="001171A5"/>
    <w:rsid w:val="001173FF"/>
    <w:rsid w:val="00121C79"/>
    <w:rsid w:val="00124217"/>
    <w:rsid w:val="00131ED1"/>
    <w:rsid w:val="001352FD"/>
    <w:rsid w:val="0014139E"/>
    <w:rsid w:val="00143563"/>
    <w:rsid w:val="00145BE5"/>
    <w:rsid w:val="00152CD1"/>
    <w:rsid w:val="00152E9E"/>
    <w:rsid w:val="00165396"/>
    <w:rsid w:val="00166432"/>
    <w:rsid w:val="00170ACC"/>
    <w:rsid w:val="001822C1"/>
    <w:rsid w:val="00184729"/>
    <w:rsid w:val="00191353"/>
    <w:rsid w:val="00191381"/>
    <w:rsid w:val="00193B2F"/>
    <w:rsid w:val="00193B52"/>
    <w:rsid w:val="00194E80"/>
    <w:rsid w:val="001957DE"/>
    <w:rsid w:val="001A6ECD"/>
    <w:rsid w:val="001C0DCC"/>
    <w:rsid w:val="001C5725"/>
    <w:rsid w:val="001D1C65"/>
    <w:rsid w:val="001F0E8E"/>
    <w:rsid w:val="001F1834"/>
    <w:rsid w:val="001F2BBB"/>
    <w:rsid w:val="001F6549"/>
    <w:rsid w:val="00200AED"/>
    <w:rsid w:val="0021186A"/>
    <w:rsid w:val="00212E95"/>
    <w:rsid w:val="00215146"/>
    <w:rsid w:val="00225E15"/>
    <w:rsid w:val="0022705B"/>
    <w:rsid w:val="00233C53"/>
    <w:rsid w:val="00234864"/>
    <w:rsid w:val="002376E5"/>
    <w:rsid w:val="002400D4"/>
    <w:rsid w:val="002423D3"/>
    <w:rsid w:val="00247B9B"/>
    <w:rsid w:val="00251490"/>
    <w:rsid w:val="00270DED"/>
    <w:rsid w:val="00290846"/>
    <w:rsid w:val="00296B1B"/>
    <w:rsid w:val="00297132"/>
    <w:rsid w:val="002A0254"/>
    <w:rsid w:val="002A2260"/>
    <w:rsid w:val="002A4A58"/>
    <w:rsid w:val="002B4635"/>
    <w:rsid w:val="002B6341"/>
    <w:rsid w:val="002B7DA8"/>
    <w:rsid w:val="002C74F0"/>
    <w:rsid w:val="002C7735"/>
    <w:rsid w:val="002D01F9"/>
    <w:rsid w:val="002D1D9E"/>
    <w:rsid w:val="002D7342"/>
    <w:rsid w:val="002D7FB9"/>
    <w:rsid w:val="002E525D"/>
    <w:rsid w:val="002F6FEF"/>
    <w:rsid w:val="00300841"/>
    <w:rsid w:val="00322FC2"/>
    <w:rsid w:val="003330B6"/>
    <w:rsid w:val="003355DC"/>
    <w:rsid w:val="00342DA0"/>
    <w:rsid w:val="00342FF0"/>
    <w:rsid w:val="0034363B"/>
    <w:rsid w:val="0034749F"/>
    <w:rsid w:val="00347D6C"/>
    <w:rsid w:val="00360F86"/>
    <w:rsid w:val="0036391A"/>
    <w:rsid w:val="00371843"/>
    <w:rsid w:val="003719AA"/>
    <w:rsid w:val="003743BF"/>
    <w:rsid w:val="00380CA6"/>
    <w:rsid w:val="003813CE"/>
    <w:rsid w:val="003966DC"/>
    <w:rsid w:val="00396B53"/>
    <w:rsid w:val="003A3FCD"/>
    <w:rsid w:val="003B09AB"/>
    <w:rsid w:val="003B0A64"/>
    <w:rsid w:val="003B11B0"/>
    <w:rsid w:val="003B3C71"/>
    <w:rsid w:val="003C0552"/>
    <w:rsid w:val="003C25AA"/>
    <w:rsid w:val="003C6A03"/>
    <w:rsid w:val="003C7679"/>
    <w:rsid w:val="003D2474"/>
    <w:rsid w:val="003E3869"/>
    <w:rsid w:val="003E690D"/>
    <w:rsid w:val="003E6BC7"/>
    <w:rsid w:val="003F0549"/>
    <w:rsid w:val="00405C65"/>
    <w:rsid w:val="00407F23"/>
    <w:rsid w:val="00410E77"/>
    <w:rsid w:val="004204CF"/>
    <w:rsid w:val="00421020"/>
    <w:rsid w:val="00423194"/>
    <w:rsid w:val="00426B4A"/>
    <w:rsid w:val="00427D60"/>
    <w:rsid w:val="00434F08"/>
    <w:rsid w:val="00435232"/>
    <w:rsid w:val="004375CE"/>
    <w:rsid w:val="00442297"/>
    <w:rsid w:val="0045030F"/>
    <w:rsid w:val="00462F98"/>
    <w:rsid w:val="0047040F"/>
    <w:rsid w:val="004813DF"/>
    <w:rsid w:val="00483975"/>
    <w:rsid w:val="00485F50"/>
    <w:rsid w:val="004928D1"/>
    <w:rsid w:val="004938C7"/>
    <w:rsid w:val="00494690"/>
    <w:rsid w:val="004A0BB6"/>
    <w:rsid w:val="004A697B"/>
    <w:rsid w:val="004B1056"/>
    <w:rsid w:val="004B6181"/>
    <w:rsid w:val="004B7990"/>
    <w:rsid w:val="004C13BA"/>
    <w:rsid w:val="004D6477"/>
    <w:rsid w:val="004E3AAE"/>
    <w:rsid w:val="004E4059"/>
    <w:rsid w:val="004E48D4"/>
    <w:rsid w:val="004F41E1"/>
    <w:rsid w:val="004F49DE"/>
    <w:rsid w:val="004F629D"/>
    <w:rsid w:val="004F7E60"/>
    <w:rsid w:val="005113C9"/>
    <w:rsid w:val="00522972"/>
    <w:rsid w:val="00530D4E"/>
    <w:rsid w:val="00533D6E"/>
    <w:rsid w:val="005439FF"/>
    <w:rsid w:val="00546FCF"/>
    <w:rsid w:val="005517B6"/>
    <w:rsid w:val="00552ED7"/>
    <w:rsid w:val="00553FC3"/>
    <w:rsid w:val="00554067"/>
    <w:rsid w:val="0055601B"/>
    <w:rsid w:val="00556289"/>
    <w:rsid w:val="0056199E"/>
    <w:rsid w:val="00561DCB"/>
    <w:rsid w:val="00563A07"/>
    <w:rsid w:val="00577246"/>
    <w:rsid w:val="00580B39"/>
    <w:rsid w:val="005A3F46"/>
    <w:rsid w:val="005B28FE"/>
    <w:rsid w:val="005B3D34"/>
    <w:rsid w:val="005B6F5C"/>
    <w:rsid w:val="005D4F4F"/>
    <w:rsid w:val="005E22E8"/>
    <w:rsid w:val="005E69CD"/>
    <w:rsid w:val="005F2763"/>
    <w:rsid w:val="005F4DCF"/>
    <w:rsid w:val="005F792A"/>
    <w:rsid w:val="00600B62"/>
    <w:rsid w:val="006041B3"/>
    <w:rsid w:val="0060486C"/>
    <w:rsid w:val="00610966"/>
    <w:rsid w:val="00612FEE"/>
    <w:rsid w:val="006207BA"/>
    <w:rsid w:val="00620C1D"/>
    <w:rsid w:val="006318A4"/>
    <w:rsid w:val="00634DC9"/>
    <w:rsid w:val="0064252F"/>
    <w:rsid w:val="006449BE"/>
    <w:rsid w:val="00656DED"/>
    <w:rsid w:val="00657AEE"/>
    <w:rsid w:val="00673F4B"/>
    <w:rsid w:val="00674203"/>
    <w:rsid w:val="006926EF"/>
    <w:rsid w:val="006966FA"/>
    <w:rsid w:val="006A54DD"/>
    <w:rsid w:val="006A67FA"/>
    <w:rsid w:val="006A6EB7"/>
    <w:rsid w:val="006C228A"/>
    <w:rsid w:val="006C70D4"/>
    <w:rsid w:val="006D51D1"/>
    <w:rsid w:val="006D7DE1"/>
    <w:rsid w:val="006E3C49"/>
    <w:rsid w:val="006E3D05"/>
    <w:rsid w:val="006F25EF"/>
    <w:rsid w:val="00703944"/>
    <w:rsid w:val="0070546A"/>
    <w:rsid w:val="00717AD9"/>
    <w:rsid w:val="00722D7B"/>
    <w:rsid w:val="00725C3D"/>
    <w:rsid w:val="00730E68"/>
    <w:rsid w:val="0073474E"/>
    <w:rsid w:val="00736A5D"/>
    <w:rsid w:val="00756276"/>
    <w:rsid w:val="00763253"/>
    <w:rsid w:val="007643F2"/>
    <w:rsid w:val="00764EAB"/>
    <w:rsid w:val="00764FBB"/>
    <w:rsid w:val="007671D3"/>
    <w:rsid w:val="0078373F"/>
    <w:rsid w:val="00792EA9"/>
    <w:rsid w:val="00794D0D"/>
    <w:rsid w:val="00795558"/>
    <w:rsid w:val="0079770B"/>
    <w:rsid w:val="007A5EDF"/>
    <w:rsid w:val="007B7680"/>
    <w:rsid w:val="007B7BAB"/>
    <w:rsid w:val="007C0333"/>
    <w:rsid w:val="007C7551"/>
    <w:rsid w:val="007D6C9F"/>
    <w:rsid w:val="007D76A4"/>
    <w:rsid w:val="007D7784"/>
    <w:rsid w:val="007E5529"/>
    <w:rsid w:val="007E7FBD"/>
    <w:rsid w:val="007F058E"/>
    <w:rsid w:val="007F320A"/>
    <w:rsid w:val="007F5A55"/>
    <w:rsid w:val="008014C9"/>
    <w:rsid w:val="008063F1"/>
    <w:rsid w:val="00806FA1"/>
    <w:rsid w:val="00810A8A"/>
    <w:rsid w:val="008134CE"/>
    <w:rsid w:val="0081400A"/>
    <w:rsid w:val="008218F4"/>
    <w:rsid w:val="0082679B"/>
    <w:rsid w:val="00826934"/>
    <w:rsid w:val="0083771A"/>
    <w:rsid w:val="008427C8"/>
    <w:rsid w:val="00847409"/>
    <w:rsid w:val="0085535F"/>
    <w:rsid w:val="00856C95"/>
    <w:rsid w:val="00860C6C"/>
    <w:rsid w:val="008655D4"/>
    <w:rsid w:val="00865FD7"/>
    <w:rsid w:val="00867D08"/>
    <w:rsid w:val="00876F8E"/>
    <w:rsid w:val="00880401"/>
    <w:rsid w:val="008806D7"/>
    <w:rsid w:val="0088155B"/>
    <w:rsid w:val="00881648"/>
    <w:rsid w:val="00884AD4"/>
    <w:rsid w:val="00885E4D"/>
    <w:rsid w:val="008870C1"/>
    <w:rsid w:val="0089030C"/>
    <w:rsid w:val="008A42DA"/>
    <w:rsid w:val="008B5DAA"/>
    <w:rsid w:val="008C1B02"/>
    <w:rsid w:val="008C62C5"/>
    <w:rsid w:val="008F17D9"/>
    <w:rsid w:val="008F4EBC"/>
    <w:rsid w:val="008F72B0"/>
    <w:rsid w:val="0092470F"/>
    <w:rsid w:val="009257FD"/>
    <w:rsid w:val="00926728"/>
    <w:rsid w:val="009271B8"/>
    <w:rsid w:val="00930D21"/>
    <w:rsid w:val="00935937"/>
    <w:rsid w:val="0094294E"/>
    <w:rsid w:val="00943712"/>
    <w:rsid w:val="00947995"/>
    <w:rsid w:val="0095052A"/>
    <w:rsid w:val="00952D70"/>
    <w:rsid w:val="00955595"/>
    <w:rsid w:val="00970FC4"/>
    <w:rsid w:val="0098202E"/>
    <w:rsid w:val="0098389C"/>
    <w:rsid w:val="00984363"/>
    <w:rsid w:val="00990E7F"/>
    <w:rsid w:val="009B5587"/>
    <w:rsid w:val="009C0CBB"/>
    <w:rsid w:val="009D19EF"/>
    <w:rsid w:val="009E2D48"/>
    <w:rsid w:val="009F125B"/>
    <w:rsid w:val="00A02DCE"/>
    <w:rsid w:val="00A20AD2"/>
    <w:rsid w:val="00A23A9B"/>
    <w:rsid w:val="00A318F8"/>
    <w:rsid w:val="00A31EE0"/>
    <w:rsid w:val="00A36C90"/>
    <w:rsid w:val="00A37E97"/>
    <w:rsid w:val="00A4296E"/>
    <w:rsid w:val="00A43ADD"/>
    <w:rsid w:val="00A4551A"/>
    <w:rsid w:val="00A66331"/>
    <w:rsid w:val="00A677A5"/>
    <w:rsid w:val="00A701BC"/>
    <w:rsid w:val="00A80CB9"/>
    <w:rsid w:val="00A84A5E"/>
    <w:rsid w:val="00A93892"/>
    <w:rsid w:val="00A93BAA"/>
    <w:rsid w:val="00AA02BA"/>
    <w:rsid w:val="00AA5270"/>
    <w:rsid w:val="00AA576D"/>
    <w:rsid w:val="00AC3E4D"/>
    <w:rsid w:val="00AD0E63"/>
    <w:rsid w:val="00AD0E69"/>
    <w:rsid w:val="00AD215D"/>
    <w:rsid w:val="00AE1D1A"/>
    <w:rsid w:val="00AE2824"/>
    <w:rsid w:val="00B147F2"/>
    <w:rsid w:val="00B223FD"/>
    <w:rsid w:val="00B25DF3"/>
    <w:rsid w:val="00B33245"/>
    <w:rsid w:val="00B33C49"/>
    <w:rsid w:val="00B35B1C"/>
    <w:rsid w:val="00B362E5"/>
    <w:rsid w:val="00B3732A"/>
    <w:rsid w:val="00B42BF2"/>
    <w:rsid w:val="00B47C57"/>
    <w:rsid w:val="00B71205"/>
    <w:rsid w:val="00B85CAD"/>
    <w:rsid w:val="00B96ABD"/>
    <w:rsid w:val="00BA0A50"/>
    <w:rsid w:val="00BA1C2B"/>
    <w:rsid w:val="00BA77CC"/>
    <w:rsid w:val="00BB343D"/>
    <w:rsid w:val="00BB5427"/>
    <w:rsid w:val="00BC6217"/>
    <w:rsid w:val="00BE0D05"/>
    <w:rsid w:val="00BE0EC9"/>
    <w:rsid w:val="00BE3D49"/>
    <w:rsid w:val="00BE533B"/>
    <w:rsid w:val="00BE6F1A"/>
    <w:rsid w:val="00BF326B"/>
    <w:rsid w:val="00C01231"/>
    <w:rsid w:val="00C01958"/>
    <w:rsid w:val="00C04589"/>
    <w:rsid w:val="00C048C5"/>
    <w:rsid w:val="00C076F3"/>
    <w:rsid w:val="00C15D07"/>
    <w:rsid w:val="00C172B0"/>
    <w:rsid w:val="00C17768"/>
    <w:rsid w:val="00C212DC"/>
    <w:rsid w:val="00C2143F"/>
    <w:rsid w:val="00C22A0B"/>
    <w:rsid w:val="00C2613E"/>
    <w:rsid w:val="00C34D10"/>
    <w:rsid w:val="00C3632B"/>
    <w:rsid w:val="00C42DC7"/>
    <w:rsid w:val="00C4453D"/>
    <w:rsid w:val="00C462F5"/>
    <w:rsid w:val="00C5447E"/>
    <w:rsid w:val="00C624EF"/>
    <w:rsid w:val="00C736A6"/>
    <w:rsid w:val="00C8750A"/>
    <w:rsid w:val="00C90E47"/>
    <w:rsid w:val="00C910C1"/>
    <w:rsid w:val="00C96CE1"/>
    <w:rsid w:val="00C97676"/>
    <w:rsid w:val="00CA28E4"/>
    <w:rsid w:val="00CA30EA"/>
    <w:rsid w:val="00CA3B40"/>
    <w:rsid w:val="00CC22CE"/>
    <w:rsid w:val="00CC6888"/>
    <w:rsid w:val="00CD7550"/>
    <w:rsid w:val="00CE0099"/>
    <w:rsid w:val="00CE5192"/>
    <w:rsid w:val="00CF0782"/>
    <w:rsid w:val="00CF0D3A"/>
    <w:rsid w:val="00CF3D32"/>
    <w:rsid w:val="00CF73BB"/>
    <w:rsid w:val="00CF7FCC"/>
    <w:rsid w:val="00D00106"/>
    <w:rsid w:val="00D004D5"/>
    <w:rsid w:val="00D048FC"/>
    <w:rsid w:val="00D11710"/>
    <w:rsid w:val="00D129EA"/>
    <w:rsid w:val="00D22844"/>
    <w:rsid w:val="00D36BC5"/>
    <w:rsid w:val="00D47A35"/>
    <w:rsid w:val="00D50E99"/>
    <w:rsid w:val="00D57EAE"/>
    <w:rsid w:val="00D60B2B"/>
    <w:rsid w:val="00D661D9"/>
    <w:rsid w:val="00D704FB"/>
    <w:rsid w:val="00D70552"/>
    <w:rsid w:val="00D74DBD"/>
    <w:rsid w:val="00D75FFF"/>
    <w:rsid w:val="00D93ED0"/>
    <w:rsid w:val="00D944FE"/>
    <w:rsid w:val="00DA500D"/>
    <w:rsid w:val="00DB2360"/>
    <w:rsid w:val="00DB3D6D"/>
    <w:rsid w:val="00DC5CC1"/>
    <w:rsid w:val="00DC7039"/>
    <w:rsid w:val="00DC7EAC"/>
    <w:rsid w:val="00DD7326"/>
    <w:rsid w:val="00DD7F46"/>
    <w:rsid w:val="00DF43F5"/>
    <w:rsid w:val="00DF4D53"/>
    <w:rsid w:val="00E00C3D"/>
    <w:rsid w:val="00E017ED"/>
    <w:rsid w:val="00E05441"/>
    <w:rsid w:val="00E115F4"/>
    <w:rsid w:val="00E16726"/>
    <w:rsid w:val="00E1702A"/>
    <w:rsid w:val="00E24663"/>
    <w:rsid w:val="00E275CA"/>
    <w:rsid w:val="00E332A6"/>
    <w:rsid w:val="00E337EB"/>
    <w:rsid w:val="00E4211F"/>
    <w:rsid w:val="00E46E20"/>
    <w:rsid w:val="00E50015"/>
    <w:rsid w:val="00E556C4"/>
    <w:rsid w:val="00E6162F"/>
    <w:rsid w:val="00E7321F"/>
    <w:rsid w:val="00E73C96"/>
    <w:rsid w:val="00E80288"/>
    <w:rsid w:val="00E8675C"/>
    <w:rsid w:val="00E8798C"/>
    <w:rsid w:val="00E903AB"/>
    <w:rsid w:val="00EC6D39"/>
    <w:rsid w:val="00ED21AD"/>
    <w:rsid w:val="00ED7467"/>
    <w:rsid w:val="00ED7EF7"/>
    <w:rsid w:val="00F04FC3"/>
    <w:rsid w:val="00F16352"/>
    <w:rsid w:val="00F20FF9"/>
    <w:rsid w:val="00F23F0C"/>
    <w:rsid w:val="00F30281"/>
    <w:rsid w:val="00F37DE6"/>
    <w:rsid w:val="00F4467F"/>
    <w:rsid w:val="00F51D65"/>
    <w:rsid w:val="00F67E78"/>
    <w:rsid w:val="00F84144"/>
    <w:rsid w:val="00F95FD6"/>
    <w:rsid w:val="00FA6215"/>
    <w:rsid w:val="00FB3F13"/>
    <w:rsid w:val="00FB4748"/>
    <w:rsid w:val="00FC11FB"/>
    <w:rsid w:val="00FC3915"/>
    <w:rsid w:val="00FC6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A5D"/>
  </w:style>
  <w:style w:type="paragraph" w:styleId="Heading1">
    <w:name w:val="heading 1"/>
    <w:basedOn w:val="Normal"/>
    <w:next w:val="Normal"/>
    <w:link w:val="Heading1Char"/>
    <w:uiPriority w:val="9"/>
    <w:qFormat/>
    <w:rsid w:val="00F30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E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E20"/>
    <w:rPr>
      <w:rFonts w:asciiTheme="majorHAnsi" w:eastAsiaTheme="majorEastAsia" w:hAnsiTheme="majorHAnsi" w:cstheme="majorBidi"/>
      <w:b/>
      <w:bCs/>
      <w:color w:val="4F81BD" w:themeColor="accent1"/>
      <w:sz w:val="26"/>
      <w:szCs w:val="26"/>
    </w:rPr>
  </w:style>
  <w:style w:type="paragraph" w:styleId="ListParagraph">
    <w:name w:val="List Paragraph"/>
    <w:aliases w:val="Bullets,References,body bullets,Numbered List Paragraph,List Paragraph (numbered (a)),List Paragraph nowy,Liste 1,WB List Paragraph,List Paragraph1,Ha,Dot pt,F5 List Paragraph,No Spacing1,List Paragraph Char Char Char,Indicator Text"/>
    <w:basedOn w:val="Normal"/>
    <w:link w:val="ListParagraphChar"/>
    <w:uiPriority w:val="34"/>
    <w:qFormat/>
    <w:rsid w:val="004F41E1"/>
    <w:pPr>
      <w:ind w:left="720"/>
      <w:contextualSpacing/>
    </w:pPr>
  </w:style>
  <w:style w:type="paragraph" w:customStyle="1" w:styleId="Default">
    <w:name w:val="Default"/>
    <w:rsid w:val="000C517D"/>
    <w:pPr>
      <w:autoSpaceDE w:val="0"/>
      <w:autoSpaceDN w:val="0"/>
      <w:adjustRightInd w:val="0"/>
      <w:spacing w:after="0" w:line="240" w:lineRule="auto"/>
    </w:pPr>
    <w:rPr>
      <w:rFonts w:ascii="Candara" w:hAnsi="Candara" w:cs="Candara"/>
      <w:color w:val="000000"/>
      <w:sz w:val="24"/>
      <w:szCs w:val="24"/>
    </w:rPr>
  </w:style>
  <w:style w:type="character" w:customStyle="1" w:styleId="ListParagraphChar">
    <w:name w:val="List Paragraph Char"/>
    <w:aliases w:val="Bullets Char,References Char,body bullets Char,Numbered List Paragraph Char,List Paragraph (numbered (a)) Char,List Paragraph nowy Char,Liste 1 Char,WB List Paragraph Char,List Paragraph1 Char,Ha Char,Dot pt Char,No Spacing1 Char"/>
    <w:basedOn w:val="DefaultParagraphFont"/>
    <w:link w:val="ListParagraph"/>
    <w:uiPriority w:val="34"/>
    <w:qFormat/>
    <w:locked/>
    <w:rsid w:val="0089030C"/>
  </w:style>
  <w:style w:type="table" w:styleId="TableGrid">
    <w:name w:val="Table Grid"/>
    <w:basedOn w:val="TableNormal"/>
    <w:uiPriority w:val="59"/>
    <w:rsid w:val="00251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1490"/>
    <w:rPr>
      <w:color w:val="0000FF" w:themeColor="hyperlink"/>
      <w:u w:val="single"/>
    </w:rPr>
  </w:style>
  <w:style w:type="paragraph" w:styleId="Header">
    <w:name w:val="header"/>
    <w:basedOn w:val="Normal"/>
    <w:link w:val="HeaderChar"/>
    <w:uiPriority w:val="99"/>
    <w:semiHidden/>
    <w:unhideWhenUsed/>
    <w:rsid w:val="00124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217"/>
  </w:style>
  <w:style w:type="paragraph" w:styleId="Footer">
    <w:name w:val="footer"/>
    <w:basedOn w:val="Normal"/>
    <w:link w:val="FooterChar"/>
    <w:uiPriority w:val="99"/>
    <w:semiHidden/>
    <w:unhideWhenUsed/>
    <w:rsid w:val="00124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217"/>
  </w:style>
  <w:style w:type="paragraph" w:styleId="NormalWeb">
    <w:name w:val="Normal (Web)"/>
    <w:basedOn w:val="Normal"/>
    <w:uiPriority w:val="99"/>
    <w:semiHidden/>
    <w:unhideWhenUsed/>
    <w:rsid w:val="00C1776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8427C8"/>
    <w:pPr>
      <w:outlineLvl w:val="9"/>
    </w:pPr>
  </w:style>
  <w:style w:type="paragraph" w:styleId="TOC1">
    <w:name w:val="toc 1"/>
    <w:basedOn w:val="Normal"/>
    <w:next w:val="Normal"/>
    <w:autoRedefine/>
    <w:uiPriority w:val="39"/>
    <w:unhideWhenUsed/>
    <w:rsid w:val="008427C8"/>
    <w:pPr>
      <w:spacing w:after="100"/>
    </w:pPr>
  </w:style>
  <w:style w:type="paragraph" w:styleId="TOC2">
    <w:name w:val="toc 2"/>
    <w:basedOn w:val="Normal"/>
    <w:next w:val="Normal"/>
    <w:autoRedefine/>
    <w:uiPriority w:val="39"/>
    <w:unhideWhenUsed/>
    <w:rsid w:val="008427C8"/>
    <w:pPr>
      <w:spacing w:after="100"/>
      <w:ind w:left="220"/>
    </w:pPr>
  </w:style>
  <w:style w:type="paragraph" w:styleId="BalloonText">
    <w:name w:val="Balloon Text"/>
    <w:basedOn w:val="Normal"/>
    <w:link w:val="BalloonTextChar"/>
    <w:uiPriority w:val="99"/>
    <w:semiHidden/>
    <w:unhideWhenUsed/>
    <w:rsid w:val="0084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0526506">
      <w:bodyDiv w:val="1"/>
      <w:marLeft w:val="0"/>
      <w:marRight w:val="0"/>
      <w:marTop w:val="0"/>
      <w:marBottom w:val="0"/>
      <w:divBdr>
        <w:top w:val="none" w:sz="0" w:space="0" w:color="auto"/>
        <w:left w:val="none" w:sz="0" w:space="0" w:color="auto"/>
        <w:bottom w:val="none" w:sz="0" w:space="0" w:color="auto"/>
        <w:right w:val="none" w:sz="0" w:space="0" w:color="auto"/>
      </w:divBdr>
      <w:divsChild>
        <w:div w:id="33845924">
          <w:marLeft w:val="547"/>
          <w:marRight w:val="0"/>
          <w:marTop w:val="360"/>
          <w:marBottom w:val="0"/>
          <w:divBdr>
            <w:top w:val="none" w:sz="0" w:space="0" w:color="auto"/>
            <w:left w:val="none" w:sz="0" w:space="0" w:color="auto"/>
            <w:bottom w:val="none" w:sz="0" w:space="0" w:color="auto"/>
            <w:right w:val="none" w:sz="0" w:space="0" w:color="auto"/>
          </w:divBdr>
        </w:div>
        <w:div w:id="861094024">
          <w:marLeft w:val="547"/>
          <w:marRight w:val="0"/>
          <w:marTop w:val="360"/>
          <w:marBottom w:val="0"/>
          <w:divBdr>
            <w:top w:val="none" w:sz="0" w:space="0" w:color="auto"/>
            <w:left w:val="none" w:sz="0" w:space="0" w:color="auto"/>
            <w:bottom w:val="none" w:sz="0" w:space="0" w:color="auto"/>
            <w:right w:val="none" w:sz="0" w:space="0" w:color="auto"/>
          </w:divBdr>
        </w:div>
      </w:divsChild>
    </w:div>
    <w:div w:id="12665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4285-D20A-47C1-85D8-ED46E2E4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7</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51</cp:revision>
  <cp:lastPrinted>2016-08-25T09:32:00Z</cp:lastPrinted>
  <dcterms:created xsi:type="dcterms:W3CDTF">2017-01-02T19:09:00Z</dcterms:created>
  <dcterms:modified xsi:type="dcterms:W3CDTF">2017-08-03T07:49:00Z</dcterms:modified>
</cp:coreProperties>
</file>